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E99EF" w14:textId="77777777" w:rsidR="00D80D89" w:rsidRPr="0040293C" w:rsidRDefault="00D80D89">
      <w:pPr>
        <w:rPr>
          <w:rFonts w:ascii="Arial" w:hAnsi="Arial" w:cs="Arial"/>
          <w:sz w:val="18"/>
          <w:szCs w:val="18"/>
        </w:rPr>
      </w:pPr>
    </w:p>
    <w:p w14:paraId="024405E6" w14:textId="77777777" w:rsidR="009C5727" w:rsidRPr="009C5727" w:rsidRDefault="009C5727" w:rsidP="009C5727">
      <w:pPr>
        <w:keepNext/>
        <w:tabs>
          <w:tab w:val="left" w:pos="851"/>
        </w:tabs>
        <w:spacing w:after="120"/>
        <w:ind w:left="850" w:hanging="850"/>
        <w:jc w:val="center"/>
        <w:outlineLvl w:val="0"/>
        <w:rPr>
          <w:rFonts w:eastAsia="Times"/>
          <w:b/>
          <w:bCs/>
          <w:caps/>
          <w:smallCaps/>
        </w:rPr>
      </w:pPr>
      <w:r>
        <w:rPr>
          <w:rFonts w:eastAsia="Times"/>
          <w:b/>
          <w:bCs/>
          <w:caps/>
        </w:rPr>
        <w:t>IPPC Strategic Planning Group</w:t>
      </w:r>
    </w:p>
    <w:p w14:paraId="06A2F225" w14:textId="77777777" w:rsidR="008B33A9" w:rsidRPr="00831967" w:rsidRDefault="008B33A9" w:rsidP="008B33A9">
      <w:pPr>
        <w:keepNext/>
        <w:tabs>
          <w:tab w:val="left" w:pos="0"/>
        </w:tabs>
        <w:spacing w:after="120"/>
        <w:jc w:val="center"/>
        <w:outlineLvl w:val="1"/>
        <w:rPr>
          <w:rFonts w:eastAsia="Times"/>
          <w:b/>
          <w:sz w:val="24"/>
          <w:szCs w:val="22"/>
        </w:rPr>
      </w:pPr>
      <w:r>
        <w:rPr>
          <w:rFonts w:eastAsia="Times"/>
          <w:b/>
          <w:sz w:val="24"/>
          <w:szCs w:val="22"/>
        </w:rPr>
        <w:t xml:space="preserve">German Room (C269), </w:t>
      </w:r>
      <w:r w:rsidRPr="00A1606B">
        <w:rPr>
          <w:rFonts w:eastAsia="Times"/>
          <w:b/>
          <w:sz w:val="24"/>
          <w:szCs w:val="22"/>
        </w:rPr>
        <w:t>FAO Headquarters, Rome, Italy</w:t>
      </w:r>
    </w:p>
    <w:p w14:paraId="343038A6" w14:textId="77777777" w:rsidR="008B33A9" w:rsidRDefault="008B33A9" w:rsidP="008B33A9">
      <w:pPr>
        <w:pStyle w:val="IPPHeading1"/>
        <w:tabs>
          <w:tab w:val="clear" w:pos="567"/>
          <w:tab w:val="left" w:pos="0"/>
          <w:tab w:val="left" w:pos="2166"/>
          <w:tab w:val="center" w:pos="4535"/>
        </w:tabs>
        <w:spacing w:before="0"/>
        <w:ind w:left="0" w:firstLine="0"/>
      </w:pPr>
      <w:r>
        <w:tab/>
      </w:r>
      <w:r>
        <w:tab/>
        <w:t>8-10 October 2019, 9:00 to 17:00</w:t>
      </w:r>
    </w:p>
    <w:p w14:paraId="38FA07E5" w14:textId="77777777" w:rsidR="008B33A9" w:rsidRDefault="008B33A9" w:rsidP="008B33A9">
      <w:pPr>
        <w:pStyle w:val="IPPNormal"/>
        <w:jc w:val="center"/>
      </w:pPr>
      <w:r>
        <w:t>Coffee breaks: 10:30 am and 3:00 pm</w:t>
      </w:r>
    </w:p>
    <w:p w14:paraId="6B0DA2CF" w14:textId="77777777" w:rsidR="008B33A9" w:rsidRPr="00F831B3" w:rsidRDefault="00DE468B" w:rsidP="008B33A9">
      <w:pPr>
        <w:pStyle w:val="IPPNormal"/>
        <w:jc w:val="center"/>
      </w:pPr>
      <w:r>
        <w:t>Lunch break: 12:30 – 2:0</w:t>
      </w:r>
      <w:r w:rsidR="008B33A9">
        <w:t>0 pm</w:t>
      </w:r>
    </w:p>
    <w:p w14:paraId="052BD3CB" w14:textId="77777777" w:rsidR="008B33A9" w:rsidRDefault="008B33A9" w:rsidP="008B33A9">
      <w:pPr>
        <w:tabs>
          <w:tab w:val="center" w:pos="4535"/>
          <w:tab w:val="right" w:pos="9071"/>
        </w:tabs>
        <w:spacing w:after="120"/>
        <w:jc w:val="center"/>
        <w:rPr>
          <w:rFonts w:eastAsia="Times"/>
          <w:b/>
          <w:bCs/>
          <w:caps/>
        </w:rPr>
      </w:pPr>
    </w:p>
    <w:p w14:paraId="7D68B822" w14:textId="77777777" w:rsidR="008B33A9" w:rsidRPr="008B33A9" w:rsidRDefault="009C5727" w:rsidP="008B33A9">
      <w:pPr>
        <w:tabs>
          <w:tab w:val="center" w:pos="4535"/>
          <w:tab w:val="right" w:pos="9071"/>
        </w:tabs>
        <w:spacing w:after="120"/>
        <w:jc w:val="center"/>
        <w:rPr>
          <w:rFonts w:eastAsia="Times"/>
          <w:b/>
          <w:bCs/>
          <w:caps/>
        </w:rPr>
      </w:pPr>
      <w:r w:rsidRPr="00CC51C9">
        <w:rPr>
          <w:rFonts w:eastAsia="Times"/>
          <w:b/>
          <w:bCs/>
          <w:caps/>
        </w:rPr>
        <w:t>PROVISIONAL Agenda</w:t>
      </w:r>
    </w:p>
    <w:p w14:paraId="356CE2B1" w14:textId="4131FBE1" w:rsidR="00721E97" w:rsidRPr="009D1C08" w:rsidRDefault="009C5727" w:rsidP="009D1C08">
      <w:pPr>
        <w:spacing w:after="120"/>
        <w:jc w:val="center"/>
        <w:rPr>
          <w:i/>
        </w:rPr>
      </w:pPr>
      <w:r w:rsidRPr="00CC51C9">
        <w:rPr>
          <w:i/>
        </w:rPr>
        <w:t>Updated 201</w:t>
      </w:r>
      <w:r>
        <w:rPr>
          <w:i/>
        </w:rPr>
        <w:t>9</w:t>
      </w:r>
      <w:r w:rsidRPr="00CC51C9">
        <w:rPr>
          <w:i/>
        </w:rPr>
        <w:t>-</w:t>
      </w:r>
      <w:r w:rsidR="00027A28">
        <w:rPr>
          <w:i/>
        </w:rPr>
        <w:t>10</w:t>
      </w:r>
      <w:r w:rsidR="00B02B47">
        <w:rPr>
          <w:i/>
        </w:rPr>
        <w:t>-</w:t>
      </w:r>
      <w:r w:rsidR="00027A28">
        <w:rPr>
          <w:i/>
        </w:rPr>
        <w:t>0</w:t>
      </w:r>
      <w:r w:rsidR="00C35571">
        <w:rPr>
          <w:i/>
        </w:rPr>
        <w:t>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33"/>
        <w:gridCol w:w="2047"/>
        <w:gridCol w:w="2271"/>
      </w:tblGrid>
      <w:tr w:rsidR="0040293C" w:rsidRPr="0040293C" w14:paraId="782AD1C4" w14:textId="77777777" w:rsidTr="00DC054E">
        <w:trPr>
          <w:cantSplit/>
          <w:tblHeader/>
        </w:trPr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2D418156" w14:textId="77777777" w:rsidR="00721E97" w:rsidRPr="0040293C" w:rsidRDefault="00721E97" w:rsidP="00F47792">
            <w:pPr>
              <w:spacing w:after="120"/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AGENDA ITEM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000000"/>
          </w:tcPr>
          <w:p w14:paraId="450B7C56" w14:textId="77777777" w:rsidR="00721E97" w:rsidRPr="0040293C" w:rsidRDefault="00721E97" w:rsidP="00F47792">
            <w:pPr>
              <w:spacing w:after="120"/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DOCUMENT NO.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000000"/>
          </w:tcPr>
          <w:p w14:paraId="64ADBCA4" w14:textId="77777777" w:rsidR="00721E97" w:rsidRPr="0040293C" w:rsidRDefault="00721E97" w:rsidP="00F47792">
            <w:pPr>
              <w:spacing w:after="120"/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PRESENTER</w:t>
            </w:r>
            <w:r w:rsidR="001201E2">
              <w:rPr>
                <w:rFonts w:ascii="Arial" w:eastAsia="Times" w:hAnsi="Arial" w:cs="Arial"/>
                <w:b/>
                <w:sz w:val="18"/>
                <w:szCs w:val="18"/>
              </w:rPr>
              <w:t xml:space="preserve"> / IPPC Secretariat support</w:t>
            </w:r>
          </w:p>
        </w:tc>
      </w:tr>
      <w:tr w:rsidR="0040293C" w:rsidRPr="0040293C" w14:paraId="1BED71DD" w14:textId="77777777" w:rsidTr="00DC054E">
        <w:trPr>
          <w:cantSplit/>
          <w:trHeight w:val="70"/>
        </w:trPr>
        <w:tc>
          <w:tcPr>
            <w:tcW w:w="567" w:type="dxa"/>
            <w:shd w:val="clear" w:color="auto" w:fill="D0CECE" w:themeFill="background2" w:themeFillShade="E6"/>
          </w:tcPr>
          <w:p w14:paraId="1DBE4584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933" w:type="dxa"/>
            <w:shd w:val="clear" w:color="auto" w:fill="D0CECE" w:themeFill="background2" w:themeFillShade="E6"/>
          </w:tcPr>
          <w:p w14:paraId="277D8F6E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 xml:space="preserve">Opening of the Meeting </w:t>
            </w:r>
          </w:p>
        </w:tc>
        <w:tc>
          <w:tcPr>
            <w:tcW w:w="2047" w:type="dxa"/>
            <w:shd w:val="clear" w:color="auto" w:fill="D0CECE" w:themeFill="background2" w:themeFillShade="E6"/>
          </w:tcPr>
          <w:p w14:paraId="16F42476" w14:textId="77777777" w:rsidR="00721E97" w:rsidRPr="0040293C" w:rsidRDefault="00721E97" w:rsidP="00F47792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D0CECE" w:themeFill="background2" w:themeFillShade="E6"/>
          </w:tcPr>
          <w:p w14:paraId="2F2790DE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sz w:val="18"/>
                <w:szCs w:val="18"/>
              </w:rPr>
              <w:t>XIA/KOUAME</w:t>
            </w:r>
          </w:p>
        </w:tc>
      </w:tr>
      <w:tr w:rsidR="0040293C" w:rsidRPr="0040293C" w14:paraId="01CBA14D" w14:textId="77777777" w:rsidTr="00DC054E">
        <w:trPr>
          <w:cantSplit/>
          <w:trHeight w:val="34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F35DD42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0763319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Meeting Arrangements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1932550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50B6918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05248A" w:rsidRPr="00B347A8" w14:paraId="7D56CB0F" w14:textId="77777777" w:rsidTr="00DC054E">
        <w:trPr>
          <w:cantSplit/>
          <w:trHeight w:val="34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98BF0F4" w14:textId="3D3305EF" w:rsidR="0005248A" w:rsidRPr="0005248A" w:rsidRDefault="0005248A" w:rsidP="00F4779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2.1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14:paraId="18A789D9" w14:textId="0D02731C" w:rsidR="0005248A" w:rsidRPr="0005248A" w:rsidRDefault="0005248A" w:rsidP="000F2F2C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r w:rsidRPr="0005248A">
              <w:rPr>
                <w:rFonts w:ascii="Arial" w:eastAsia="Times" w:hAnsi="Arial" w:cs="Arial"/>
                <w:sz w:val="18"/>
                <w:szCs w:val="18"/>
              </w:rPr>
              <w:t xml:space="preserve">Review of arrangements for SPG meetings as </w:t>
            </w:r>
            <w:r w:rsidR="000F2F2C">
              <w:rPr>
                <w:rFonts w:ascii="Arial" w:eastAsia="Times" w:hAnsi="Arial" w:cs="Arial"/>
                <w:sz w:val="18"/>
                <w:szCs w:val="18"/>
              </w:rPr>
              <w:t xml:space="preserve">per </w:t>
            </w:r>
            <w:r w:rsidRPr="0005248A">
              <w:rPr>
                <w:rFonts w:ascii="Arial" w:eastAsia="Times" w:hAnsi="Arial" w:cs="Arial"/>
                <w:sz w:val="18"/>
                <w:szCs w:val="18"/>
              </w:rPr>
              <w:t>June Bureau meeting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auto"/>
          </w:tcPr>
          <w:p w14:paraId="52B36132" w14:textId="77777777" w:rsidR="0005248A" w:rsidRDefault="0005248A" w:rsidP="0005248A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  <w:lang w:val="fr-FR"/>
              </w:rPr>
            </w:pPr>
            <w:proofErr w:type="spellStart"/>
            <w:r w:rsidRPr="00EB4AA0">
              <w:rPr>
                <w:rFonts w:ascii="Arial" w:eastAsia="Times" w:hAnsi="Arial" w:cs="Arial"/>
                <w:sz w:val="18"/>
                <w:szCs w:val="18"/>
                <w:lang w:val="fr-FR"/>
              </w:rPr>
              <w:t>June</w:t>
            </w:r>
            <w:proofErr w:type="spellEnd"/>
            <w:r w:rsidRPr="00EB4AA0">
              <w:rPr>
                <w:rFonts w:ascii="Arial" w:eastAsia="Times" w:hAnsi="Arial" w:cs="Arial"/>
                <w:sz w:val="18"/>
                <w:szCs w:val="18"/>
                <w:lang w:val="fr-FR"/>
              </w:rPr>
              <w:t xml:space="preserve"> 2019 Bureau report: section 14, page 22</w:t>
            </w:r>
          </w:p>
          <w:p w14:paraId="6E600F10" w14:textId="46A49993" w:rsidR="00A35B0F" w:rsidRPr="00EB4AA0" w:rsidRDefault="00C35571" w:rsidP="0005248A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  <w:lang w:val="fr-FR"/>
              </w:rPr>
            </w:pPr>
            <w:hyperlink r:id="rId8" w:history="1">
              <w:proofErr w:type="spellStart"/>
              <w:r w:rsidR="00A35B0F" w:rsidRPr="002E73AC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>June</w:t>
              </w:r>
              <w:proofErr w:type="spellEnd"/>
              <w:r w:rsidR="00A35B0F" w:rsidRPr="002E73AC">
                <w:rPr>
                  <w:rStyle w:val="Hyperlink"/>
                  <w:rFonts w:ascii="Arial" w:hAnsi="Arial" w:cs="Arial"/>
                  <w:sz w:val="18"/>
                  <w:szCs w:val="18"/>
                  <w:lang w:val="fr-FR"/>
                </w:rPr>
                <w:t xml:space="preserve"> 2019 Bureau Report</w:t>
              </w:r>
            </w:hyperlink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auto"/>
          </w:tcPr>
          <w:p w14:paraId="762ED2B8" w14:textId="61511970" w:rsidR="0005248A" w:rsidRPr="00B347A8" w:rsidRDefault="00B347A8" w:rsidP="00F4779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K</w:t>
            </w:r>
            <w:r w:rsidR="009F1E98">
              <w:rPr>
                <w:rFonts w:ascii="Arial" w:eastAsia="Times" w:hAnsi="Arial" w:cs="Arial"/>
                <w:sz w:val="18"/>
                <w:szCs w:val="18"/>
              </w:rPr>
              <w:t>O</w:t>
            </w:r>
            <w:r>
              <w:rPr>
                <w:rFonts w:ascii="Arial" w:eastAsia="Times" w:hAnsi="Arial" w:cs="Arial"/>
                <w:sz w:val="18"/>
                <w:szCs w:val="18"/>
              </w:rPr>
              <w:t>UAME</w:t>
            </w:r>
          </w:p>
        </w:tc>
      </w:tr>
      <w:tr w:rsidR="0040293C" w:rsidRPr="0040293C" w14:paraId="5EB81E88" w14:textId="77777777" w:rsidTr="00DC054E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F7C9CE" w14:textId="77A75220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sz w:val="18"/>
                <w:szCs w:val="18"/>
              </w:rPr>
              <w:t>2.</w:t>
            </w:r>
            <w:r w:rsidR="0005248A">
              <w:rPr>
                <w:rFonts w:ascii="Arial" w:eastAsia="Times" w:hAnsi="Arial" w:cs="Arial"/>
                <w:sz w:val="18"/>
                <w:szCs w:val="18"/>
              </w:rPr>
              <w:t>2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05E4F0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Cs/>
                <w:sz w:val="18"/>
                <w:szCs w:val="18"/>
              </w:rPr>
              <w:t>Adoption of the Agenda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2CBAC2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40293C">
              <w:rPr>
                <w:rFonts w:ascii="Arial" w:hAnsi="Arial" w:cs="Arial"/>
                <w:sz w:val="18"/>
                <w:szCs w:val="18"/>
              </w:rPr>
              <w:t>01_ SPG_201</w:t>
            </w:r>
            <w:r w:rsidRPr="0040293C"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 w:rsidRPr="0040293C">
              <w:rPr>
                <w:rFonts w:ascii="Arial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0569CA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sz w:val="18"/>
                <w:szCs w:val="18"/>
              </w:rPr>
              <w:t>KOUAME</w:t>
            </w:r>
          </w:p>
        </w:tc>
      </w:tr>
      <w:tr w:rsidR="0040293C" w:rsidRPr="0040293C" w14:paraId="76DD83D5" w14:textId="77777777" w:rsidTr="00DC054E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78316E" w14:textId="69067FDF" w:rsidR="00721E97" w:rsidRPr="0040293C" w:rsidRDefault="00721E97" w:rsidP="0005248A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Cs/>
                <w:sz w:val="18"/>
                <w:szCs w:val="18"/>
              </w:rPr>
              <w:t>2.</w:t>
            </w:r>
            <w:r w:rsidR="0005248A">
              <w:rPr>
                <w:rFonts w:ascii="Arial" w:eastAsia="Times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0D23A1" w14:textId="77777777" w:rsidR="00721E97" w:rsidRPr="0040293C" w:rsidRDefault="00721E97" w:rsidP="00F47792">
            <w:pPr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Cs/>
                <w:sz w:val="18"/>
                <w:szCs w:val="18"/>
              </w:rPr>
              <w:t>Election of the Rapporteur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1C82BA" w14:textId="77777777" w:rsidR="00721E97" w:rsidRPr="0040293C" w:rsidRDefault="00BC2E66" w:rsidP="00BC2E6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DCFC5A2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sz w:val="18"/>
                <w:szCs w:val="18"/>
              </w:rPr>
              <w:t>KOUAME</w:t>
            </w:r>
          </w:p>
        </w:tc>
      </w:tr>
      <w:tr w:rsidR="0040293C" w:rsidRPr="0040293C" w14:paraId="60861F88" w14:textId="77777777" w:rsidTr="00DC054E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B17741F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DCE98E9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Administrative Matters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9CCFFB5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87A8D29" w14:textId="77777777" w:rsidR="00721E97" w:rsidRPr="0040293C" w:rsidRDefault="002030A2" w:rsidP="00F4779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DENG/MONTUORI</w:t>
            </w:r>
          </w:p>
        </w:tc>
      </w:tr>
      <w:tr w:rsidR="0040293C" w:rsidRPr="0040293C" w14:paraId="0F4D3346" w14:textId="77777777" w:rsidTr="00DC054E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7482BE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sz w:val="18"/>
                <w:szCs w:val="18"/>
              </w:rPr>
              <w:t>3.1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C880CC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Cs/>
                <w:sz w:val="18"/>
                <w:szCs w:val="18"/>
              </w:rPr>
              <w:t>Documents lists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0200C8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40293C">
              <w:rPr>
                <w:rFonts w:ascii="Arial" w:hAnsi="Arial" w:cs="Arial"/>
                <w:sz w:val="18"/>
                <w:szCs w:val="18"/>
              </w:rPr>
              <w:t>02_SPG_201</w:t>
            </w:r>
            <w:r w:rsidRPr="0040293C"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 w:rsidRPr="0040293C">
              <w:rPr>
                <w:rFonts w:ascii="Arial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E4B700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strike/>
                <w:sz w:val="18"/>
                <w:szCs w:val="18"/>
              </w:rPr>
            </w:pPr>
          </w:p>
        </w:tc>
      </w:tr>
      <w:tr w:rsidR="0040293C" w:rsidRPr="0040293C" w14:paraId="606E4DF6" w14:textId="77777777" w:rsidTr="00DC054E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B4C7B8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sz w:val="18"/>
                <w:szCs w:val="18"/>
              </w:rPr>
              <w:t>3.2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5E95AA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Cs/>
                <w:sz w:val="18"/>
                <w:szCs w:val="18"/>
              </w:rPr>
              <w:t>Participants list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A080F6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40293C">
              <w:rPr>
                <w:rFonts w:ascii="Arial" w:hAnsi="Arial" w:cs="Arial"/>
                <w:sz w:val="18"/>
                <w:szCs w:val="18"/>
              </w:rPr>
              <w:t>03_SPG_201</w:t>
            </w:r>
            <w:r w:rsidRPr="0040293C"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 w:rsidRPr="0040293C">
              <w:rPr>
                <w:rFonts w:ascii="Arial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802DEA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strike/>
                <w:sz w:val="18"/>
                <w:szCs w:val="18"/>
              </w:rPr>
            </w:pPr>
          </w:p>
        </w:tc>
      </w:tr>
      <w:tr w:rsidR="0040293C" w:rsidRPr="0040293C" w14:paraId="0521E192" w14:textId="77777777" w:rsidTr="00DC054E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B1BC0D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sz w:val="18"/>
                <w:szCs w:val="18"/>
              </w:rPr>
              <w:t>3.3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87DE7D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Cs/>
                <w:sz w:val="18"/>
                <w:szCs w:val="18"/>
              </w:rPr>
              <w:t>Local information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6F6237" w14:textId="4A955F81" w:rsidR="00721E97" w:rsidRPr="0040293C" w:rsidRDefault="00C35571" w:rsidP="00F47792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hyperlink r:id="rId9" w:history="1">
              <w:r w:rsidR="00E14C3F" w:rsidRPr="00FC00D9">
                <w:rPr>
                  <w:rStyle w:val="Hyperlink"/>
                  <w:rFonts w:ascii="Arial" w:hAnsi="Arial" w:cs="Arial"/>
                  <w:sz w:val="18"/>
                  <w:szCs w:val="18"/>
                </w:rPr>
                <w:t>Link to the Local Information</w:t>
              </w:r>
            </w:hyperlink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17ABAC" w14:textId="77777777" w:rsidR="00721E97" w:rsidRPr="0040293C" w:rsidRDefault="00721E97" w:rsidP="00F47792">
            <w:pPr>
              <w:spacing w:after="120"/>
              <w:rPr>
                <w:rFonts w:ascii="Arial" w:eastAsia="Times" w:hAnsi="Arial" w:cs="Arial"/>
                <w:strike/>
                <w:sz w:val="18"/>
                <w:szCs w:val="18"/>
              </w:rPr>
            </w:pPr>
          </w:p>
        </w:tc>
      </w:tr>
      <w:tr w:rsidR="00570FA1" w:rsidRPr="0040293C" w14:paraId="137688D2" w14:textId="77777777" w:rsidTr="00DC054E">
        <w:trPr>
          <w:cantSplit/>
          <w:trHeight w:val="278"/>
        </w:trPr>
        <w:tc>
          <w:tcPr>
            <w:tcW w:w="567" w:type="dxa"/>
            <w:shd w:val="clear" w:color="auto" w:fill="D9D9D9" w:themeFill="background1" w:themeFillShade="D9"/>
          </w:tcPr>
          <w:p w14:paraId="1EE088AF" w14:textId="1FBF22B1" w:rsidR="00570FA1" w:rsidRDefault="00DF5FBC" w:rsidP="004B5829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</w:rPr>
              <w:t>4</w:t>
            </w:r>
            <w:r w:rsidR="00D22756">
              <w:rPr>
                <w:rFonts w:ascii="Arial" w:eastAsia="Times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14:paraId="26E85979" w14:textId="39647DBB" w:rsidR="00570FA1" w:rsidRDefault="00B347A8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bCs/>
                <w:sz w:val="18"/>
                <w:szCs w:val="18"/>
              </w:rPr>
              <w:t>Important Updates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3ABD3DC4" w14:textId="77777777" w:rsidR="00570FA1" w:rsidRDefault="00570FA1" w:rsidP="003C6497">
            <w:pPr>
              <w:keepNext/>
              <w:tabs>
                <w:tab w:val="left" w:pos="567"/>
              </w:tabs>
              <w:spacing w:before="120" w:after="120"/>
              <w:jc w:val="left"/>
              <w:outlineLvl w:val="2"/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08F754A2" w14:textId="5F38421A" w:rsidR="00570FA1" w:rsidRPr="0040293C" w:rsidRDefault="00570FA1" w:rsidP="004B5829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B347A8" w:rsidRPr="0040293C" w14:paraId="28A4FB79" w14:textId="77777777" w:rsidTr="00DC054E">
        <w:trPr>
          <w:cantSplit/>
          <w:trHeight w:val="278"/>
        </w:trPr>
        <w:tc>
          <w:tcPr>
            <w:tcW w:w="567" w:type="dxa"/>
            <w:shd w:val="clear" w:color="auto" w:fill="FFFFFF" w:themeFill="background1"/>
          </w:tcPr>
          <w:p w14:paraId="29442FE5" w14:textId="736AF86C" w:rsidR="00B347A8" w:rsidRPr="00EB4AA0" w:rsidRDefault="00B347A8" w:rsidP="004B5829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EB4AA0">
              <w:rPr>
                <w:rFonts w:ascii="Arial" w:eastAsia="Times" w:hAnsi="Arial" w:cs="Arial"/>
                <w:sz w:val="18"/>
                <w:szCs w:val="18"/>
              </w:rPr>
              <w:t>4.1</w:t>
            </w:r>
          </w:p>
        </w:tc>
        <w:tc>
          <w:tcPr>
            <w:tcW w:w="3933" w:type="dxa"/>
            <w:shd w:val="clear" w:color="auto" w:fill="FFFFFF" w:themeFill="background1"/>
          </w:tcPr>
          <w:p w14:paraId="37EE3BB5" w14:textId="0ED3202F" w:rsidR="00B347A8" w:rsidRPr="00EB4AA0" w:rsidRDefault="00B347A8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EB4AA0">
              <w:rPr>
                <w:rFonts w:ascii="Arial" w:eastAsia="Times" w:hAnsi="Arial" w:cs="Arial"/>
                <w:bCs/>
                <w:sz w:val="18"/>
                <w:szCs w:val="18"/>
              </w:rPr>
              <w:t>Update from CPM Bureau</w:t>
            </w:r>
          </w:p>
        </w:tc>
        <w:tc>
          <w:tcPr>
            <w:tcW w:w="2047" w:type="dxa"/>
            <w:shd w:val="clear" w:color="auto" w:fill="FFFFFF" w:themeFill="background1"/>
          </w:tcPr>
          <w:p w14:paraId="49756E96" w14:textId="4CF64BB9" w:rsidR="00B347A8" w:rsidRPr="00EB4AA0" w:rsidRDefault="00560B90" w:rsidP="00EB4AA0">
            <w:pPr>
              <w:keepNext/>
              <w:tabs>
                <w:tab w:val="left" w:pos="567"/>
              </w:tabs>
              <w:spacing w:before="120" w:after="120"/>
              <w:jc w:val="center"/>
              <w:outlineLvl w:val="2"/>
              <w:rPr>
                <w:b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05</w:t>
            </w:r>
            <w:r w:rsidRPr="0040293C">
              <w:rPr>
                <w:rFonts w:ascii="Arial" w:eastAsiaTheme="minorEastAsia" w:hAnsi="Arial" w:cs="Arial"/>
                <w:sz w:val="18"/>
                <w:szCs w:val="18"/>
              </w:rPr>
              <w:t>_SPG_2019_Oct</w:t>
            </w:r>
          </w:p>
        </w:tc>
        <w:tc>
          <w:tcPr>
            <w:tcW w:w="2271" w:type="dxa"/>
            <w:shd w:val="clear" w:color="auto" w:fill="FFFFFF" w:themeFill="background1"/>
          </w:tcPr>
          <w:p w14:paraId="3920568C" w14:textId="60EB4089" w:rsidR="00B347A8" w:rsidRDefault="00B347A8" w:rsidP="004B5829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TRUJILLO</w:t>
            </w:r>
          </w:p>
        </w:tc>
      </w:tr>
      <w:tr w:rsidR="00B347A8" w:rsidRPr="0040293C" w14:paraId="2722F6C8" w14:textId="77777777" w:rsidTr="00DC054E">
        <w:trPr>
          <w:cantSplit/>
          <w:trHeight w:val="278"/>
        </w:trPr>
        <w:tc>
          <w:tcPr>
            <w:tcW w:w="567" w:type="dxa"/>
            <w:shd w:val="clear" w:color="auto" w:fill="FFFFFF" w:themeFill="background1"/>
          </w:tcPr>
          <w:p w14:paraId="0A2862FA" w14:textId="228A3992" w:rsidR="00B347A8" w:rsidRDefault="00B347A8" w:rsidP="00B347A8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4.2</w:t>
            </w:r>
            <w:r w:rsidRPr="003C6497">
              <w:rPr>
                <w:rFonts w:ascii="Arial" w:eastAsia="Time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33" w:type="dxa"/>
            <w:shd w:val="clear" w:color="auto" w:fill="FFFFFF" w:themeFill="background1"/>
          </w:tcPr>
          <w:p w14:paraId="4A69CC50" w14:textId="16FCB2D3" w:rsidR="00B347A8" w:rsidRPr="00DF5FBC" w:rsidRDefault="00B347A8" w:rsidP="00B347A8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3C6497">
              <w:rPr>
                <w:rFonts w:ascii="Arial" w:eastAsia="Times" w:hAnsi="Arial" w:cs="Arial"/>
                <w:bCs/>
                <w:sz w:val="18"/>
                <w:szCs w:val="18"/>
              </w:rPr>
              <w:t>Update from IPPC Secretariat</w:t>
            </w:r>
          </w:p>
        </w:tc>
        <w:tc>
          <w:tcPr>
            <w:tcW w:w="2047" w:type="dxa"/>
            <w:shd w:val="clear" w:color="auto" w:fill="FFFFFF" w:themeFill="background1"/>
          </w:tcPr>
          <w:p w14:paraId="57CFFB71" w14:textId="19EB8A4F" w:rsidR="00B347A8" w:rsidRDefault="00B347A8" w:rsidP="00EB4AA0">
            <w:pPr>
              <w:keepNext/>
              <w:tabs>
                <w:tab w:val="left" w:pos="567"/>
              </w:tabs>
              <w:spacing w:before="120" w:after="120"/>
              <w:jc w:val="center"/>
              <w:outlineLvl w:val="2"/>
            </w:pPr>
            <w:r w:rsidRPr="00AE7BBC">
              <w:rPr>
                <w:b/>
              </w:rPr>
              <w:t>--</w:t>
            </w:r>
            <w:r w:rsidRPr="0040293C">
              <w:rPr>
                <w:rFonts w:ascii="Arial" w:eastAsia="Time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71" w:type="dxa"/>
            <w:shd w:val="clear" w:color="auto" w:fill="FFFFFF" w:themeFill="background1"/>
          </w:tcPr>
          <w:p w14:paraId="60EE0AD8" w14:textId="23D94303" w:rsidR="00B347A8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sz w:val="18"/>
                <w:szCs w:val="18"/>
              </w:rPr>
              <w:t>XIA</w:t>
            </w:r>
          </w:p>
        </w:tc>
      </w:tr>
      <w:tr w:rsidR="00B347A8" w:rsidRPr="0040293C" w14:paraId="1E9F5856" w14:textId="77777777" w:rsidTr="00DC054E">
        <w:trPr>
          <w:cantSplit/>
          <w:trHeight w:val="278"/>
        </w:trPr>
        <w:tc>
          <w:tcPr>
            <w:tcW w:w="567" w:type="dxa"/>
            <w:shd w:val="clear" w:color="auto" w:fill="D9D9D9" w:themeFill="background1" w:themeFillShade="D9"/>
          </w:tcPr>
          <w:p w14:paraId="7FD749B8" w14:textId="79FF0E10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14:paraId="01341414" w14:textId="77777777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Report of </w:t>
            </w:r>
            <w:r w:rsidRPr="0040293C">
              <w:rPr>
                <w:rFonts w:ascii="Arial" w:eastAsia="Times" w:hAnsi="Arial" w:cs="Arial"/>
                <w:b/>
                <w:bCs/>
                <w:sz w:val="18"/>
                <w:szCs w:val="18"/>
              </w:rPr>
              <w:t>last SPG Meeting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45F2FD09" w14:textId="77777777" w:rsidR="00B347A8" w:rsidRPr="003C6497" w:rsidRDefault="00C35571" w:rsidP="00B347A8">
            <w:pPr>
              <w:keepNext/>
              <w:tabs>
                <w:tab w:val="left" w:pos="567"/>
              </w:tabs>
              <w:spacing w:before="120" w:after="120"/>
              <w:jc w:val="left"/>
              <w:outlineLvl w:val="2"/>
              <w:rPr>
                <w:rFonts w:ascii="Arial" w:eastAsia="Times" w:hAnsi="Arial" w:cs="Arial"/>
                <w:sz w:val="18"/>
                <w:szCs w:val="18"/>
                <w:u w:val="single"/>
              </w:rPr>
            </w:pPr>
            <w:hyperlink r:id="rId10" w:history="1">
              <w:r w:rsidR="00B347A8" w:rsidRPr="005A1B4B">
                <w:rPr>
                  <w:rStyle w:val="Hyperlink"/>
                  <w:rFonts w:ascii="Arial" w:eastAsia="Times" w:hAnsi="Arial" w:cs="Arial"/>
                  <w:sz w:val="18"/>
                  <w:szCs w:val="18"/>
                </w:rPr>
                <w:t>Link to the 201</w:t>
              </w:r>
              <w:r w:rsidR="00B347A8" w:rsidRPr="005A1B4B">
                <w:rPr>
                  <w:rStyle w:val="Hyperlink"/>
                  <w:rFonts w:ascii="Arial" w:eastAsiaTheme="minorEastAsia" w:hAnsi="Arial" w:cs="Arial"/>
                  <w:sz w:val="18"/>
                  <w:szCs w:val="18"/>
                </w:rPr>
                <w:t>8</w:t>
              </w:r>
              <w:r w:rsidR="00B347A8" w:rsidRPr="005A1B4B">
                <w:rPr>
                  <w:rStyle w:val="Hyperlink"/>
                  <w:rFonts w:ascii="Arial" w:eastAsia="Times" w:hAnsi="Arial" w:cs="Arial"/>
                  <w:sz w:val="18"/>
                  <w:szCs w:val="18"/>
                </w:rPr>
                <w:t xml:space="preserve"> SPG Report</w:t>
              </w:r>
            </w:hyperlink>
          </w:p>
        </w:tc>
        <w:tc>
          <w:tcPr>
            <w:tcW w:w="2271" w:type="dxa"/>
            <w:shd w:val="clear" w:color="auto" w:fill="D9D9D9" w:themeFill="background1" w:themeFillShade="D9"/>
          </w:tcPr>
          <w:p w14:paraId="15E21DD6" w14:textId="77777777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sz w:val="18"/>
                <w:szCs w:val="18"/>
              </w:rPr>
              <w:t>KOUAME</w:t>
            </w:r>
          </w:p>
        </w:tc>
      </w:tr>
      <w:tr w:rsidR="00B347A8" w:rsidRPr="0040293C" w14:paraId="4445C738" w14:textId="77777777" w:rsidTr="00DC054E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14:paraId="620C9A8E" w14:textId="48CB756C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</w:rPr>
              <w:t>6</w:t>
            </w: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 xml:space="preserve">. 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14:paraId="18922616" w14:textId="77777777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bCs/>
                <w:sz w:val="18"/>
                <w:szCs w:val="18"/>
              </w:rPr>
              <w:t>Governance and Strategy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39CBCE11" w14:textId="77777777" w:rsidR="00B347A8" w:rsidRPr="0040293C" w:rsidRDefault="00B347A8" w:rsidP="00B347A8">
            <w:pPr>
              <w:spacing w:after="12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5AAD453B" w14:textId="77777777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strike/>
                <w:sz w:val="18"/>
                <w:szCs w:val="18"/>
              </w:rPr>
            </w:pPr>
          </w:p>
        </w:tc>
      </w:tr>
      <w:tr w:rsidR="00B347A8" w:rsidRPr="0040293C" w14:paraId="76364B25" w14:textId="77777777" w:rsidTr="00DC054E">
        <w:trPr>
          <w:cantSplit/>
          <w:trHeight w:val="269"/>
        </w:trPr>
        <w:tc>
          <w:tcPr>
            <w:tcW w:w="567" w:type="dxa"/>
            <w:shd w:val="clear" w:color="auto" w:fill="auto"/>
          </w:tcPr>
          <w:p w14:paraId="43F88091" w14:textId="40648295" w:rsidR="00B347A8" w:rsidRPr="003C6497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6</w:t>
            </w:r>
            <w:r w:rsidRPr="003C6497">
              <w:rPr>
                <w:rFonts w:ascii="Arial" w:eastAsia="Times" w:hAnsi="Arial" w:cs="Arial"/>
                <w:sz w:val="18"/>
                <w:szCs w:val="18"/>
              </w:rPr>
              <w:t>.1</w:t>
            </w:r>
          </w:p>
        </w:tc>
        <w:tc>
          <w:tcPr>
            <w:tcW w:w="3933" w:type="dxa"/>
            <w:shd w:val="clear" w:color="auto" w:fill="auto"/>
          </w:tcPr>
          <w:p w14:paraId="6CAF6459" w14:textId="056CA4B0" w:rsidR="00B347A8" w:rsidRPr="009468B9" w:rsidRDefault="00B347A8" w:rsidP="00B347A8">
            <w:pPr>
              <w:keepNext/>
              <w:tabs>
                <w:tab w:val="left" w:pos="567"/>
              </w:tabs>
              <w:spacing w:before="120" w:after="120"/>
              <w:outlineLvl w:val="2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 xml:space="preserve">Finalization of </w:t>
            </w:r>
            <w:r w:rsidRPr="009468B9">
              <w:rPr>
                <w:rFonts w:ascii="Arial" w:eastAsia="Times" w:hAnsi="Arial" w:cs="Arial"/>
                <w:bCs/>
                <w:sz w:val="18"/>
                <w:szCs w:val="18"/>
              </w:rPr>
              <w:t>IPPC Strategic Framework for 2020-2030</w:t>
            </w:r>
          </w:p>
        </w:tc>
        <w:tc>
          <w:tcPr>
            <w:tcW w:w="2047" w:type="dxa"/>
            <w:shd w:val="clear" w:color="auto" w:fill="auto"/>
          </w:tcPr>
          <w:p w14:paraId="1FA99A34" w14:textId="23056C42" w:rsidR="00B347A8" w:rsidRPr="0040293C" w:rsidRDefault="00560B90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04</w:t>
            </w:r>
            <w:r w:rsidRPr="0040293C">
              <w:rPr>
                <w:rFonts w:ascii="Arial" w:eastAsia="Times" w:hAnsi="Arial" w:cs="Arial"/>
                <w:sz w:val="18"/>
                <w:szCs w:val="18"/>
              </w:rPr>
              <w:t>_SPG_201</w:t>
            </w:r>
            <w:r w:rsidRPr="0040293C"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 w:rsidRPr="0040293C">
              <w:rPr>
                <w:rFonts w:ascii="Arial" w:eastAsia="Times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auto"/>
          </w:tcPr>
          <w:p w14:paraId="488D77B6" w14:textId="77777777" w:rsidR="00B347A8" w:rsidRPr="003C6497" w:rsidRDefault="00B347A8" w:rsidP="00B347A8">
            <w:pPr>
              <w:keepNext/>
              <w:tabs>
                <w:tab w:val="left" w:pos="567"/>
              </w:tabs>
              <w:spacing w:before="120" w:after="120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F</w:t>
            </w:r>
            <w:r w:rsidRPr="003C6497">
              <w:rPr>
                <w:rFonts w:ascii="Arial" w:eastAsia="Times" w:hAnsi="Arial" w:cs="Arial"/>
                <w:sz w:val="18"/>
                <w:szCs w:val="18"/>
              </w:rPr>
              <w:t>EDCHOCK</w:t>
            </w:r>
            <w:r>
              <w:rPr>
                <w:rFonts w:ascii="Arial" w:eastAsia="Times" w:hAnsi="Arial" w:cs="Arial"/>
                <w:sz w:val="18"/>
                <w:szCs w:val="18"/>
              </w:rPr>
              <w:t>/MONTUORI</w:t>
            </w:r>
          </w:p>
        </w:tc>
      </w:tr>
      <w:tr w:rsidR="00B347A8" w:rsidRPr="0040293C" w14:paraId="077E0F84" w14:textId="77777777" w:rsidTr="00DC054E">
        <w:trPr>
          <w:cantSplit/>
          <w:trHeight w:val="269"/>
        </w:trPr>
        <w:tc>
          <w:tcPr>
            <w:tcW w:w="567" w:type="dxa"/>
            <w:shd w:val="clear" w:color="auto" w:fill="auto"/>
          </w:tcPr>
          <w:p w14:paraId="4F39E33E" w14:textId="10F04173" w:rsidR="00B347A8" w:rsidRPr="003C6497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6.2</w:t>
            </w:r>
          </w:p>
        </w:tc>
        <w:tc>
          <w:tcPr>
            <w:tcW w:w="3933" w:type="dxa"/>
            <w:shd w:val="clear" w:color="auto" w:fill="auto"/>
          </w:tcPr>
          <w:p w14:paraId="7ACF96A4" w14:textId="53B8D89E" w:rsidR="00B347A8" w:rsidRDefault="00B347A8" w:rsidP="00B347A8">
            <w:pPr>
              <w:keepNext/>
              <w:tabs>
                <w:tab w:val="left" w:pos="567"/>
              </w:tabs>
              <w:spacing w:before="120" w:after="120"/>
              <w:outlineLvl w:val="2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391CB6">
              <w:rPr>
                <w:rFonts w:ascii="Arial" w:eastAsia="Times" w:hAnsi="Arial" w:cs="Arial"/>
                <w:bCs/>
                <w:sz w:val="18"/>
                <w:szCs w:val="18"/>
              </w:rPr>
              <w:t>Consider structuring future CPM agendas after CPM-15 around the Strategic Framework</w:t>
            </w:r>
          </w:p>
        </w:tc>
        <w:tc>
          <w:tcPr>
            <w:tcW w:w="2047" w:type="dxa"/>
            <w:shd w:val="clear" w:color="auto" w:fill="auto"/>
          </w:tcPr>
          <w:p w14:paraId="5EB2A541" w14:textId="77777777" w:rsidR="00B347A8" w:rsidRDefault="00B347A8" w:rsidP="00EB4AA0">
            <w:pPr>
              <w:spacing w:after="1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14:paraId="08D2F89C" w14:textId="74252E31" w:rsidR="00B347A8" w:rsidRPr="0040293C" w:rsidRDefault="0006464D" w:rsidP="006C6A87">
            <w:pPr>
              <w:spacing w:after="12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21</w:t>
            </w:r>
            <w:r w:rsidRPr="006C6A87">
              <w:rPr>
                <w:rFonts w:ascii="Arial" w:eastAsiaTheme="minorEastAsia" w:hAnsi="Arial" w:cs="Arial"/>
                <w:sz w:val="18"/>
                <w:szCs w:val="18"/>
              </w:rPr>
              <w:t>_SPG_201</w:t>
            </w:r>
            <w:r w:rsidRPr="0040293C"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 w:rsidRPr="006C6A87">
              <w:rPr>
                <w:rFonts w:ascii="Arial" w:eastAsiaTheme="minorEastAsia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auto"/>
          </w:tcPr>
          <w:p w14:paraId="209822DC" w14:textId="6C644B89" w:rsidR="00B347A8" w:rsidRDefault="00B347A8" w:rsidP="00B347A8">
            <w:pPr>
              <w:keepNext/>
              <w:tabs>
                <w:tab w:val="left" w:pos="567"/>
              </w:tabs>
              <w:spacing w:before="120" w:after="120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WOLFF</w:t>
            </w:r>
          </w:p>
        </w:tc>
      </w:tr>
      <w:tr w:rsidR="00B347A8" w:rsidRPr="0040293C" w14:paraId="0730BDA4" w14:textId="77777777" w:rsidTr="00DC054E">
        <w:trPr>
          <w:cantSplit/>
          <w:trHeight w:val="269"/>
        </w:trPr>
        <w:tc>
          <w:tcPr>
            <w:tcW w:w="567" w:type="dxa"/>
            <w:shd w:val="clear" w:color="auto" w:fill="auto"/>
          </w:tcPr>
          <w:p w14:paraId="3422E9E2" w14:textId="7518F939" w:rsidR="00B347A8" w:rsidRPr="003C6497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6.3</w:t>
            </w:r>
          </w:p>
        </w:tc>
        <w:tc>
          <w:tcPr>
            <w:tcW w:w="3933" w:type="dxa"/>
            <w:shd w:val="clear" w:color="auto" w:fill="auto"/>
          </w:tcPr>
          <w:p w14:paraId="3A7348B6" w14:textId="05318FFE" w:rsidR="00B347A8" w:rsidRDefault="00B347A8" w:rsidP="00B347A8">
            <w:pPr>
              <w:keepNext/>
              <w:tabs>
                <w:tab w:val="left" w:pos="567"/>
              </w:tabs>
              <w:spacing w:before="120" w:after="120"/>
              <w:outlineLvl w:val="2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Monitoring and Evaluation of the IPPC Community and IPPC Secretariat (teleconference)</w:t>
            </w:r>
          </w:p>
        </w:tc>
        <w:tc>
          <w:tcPr>
            <w:tcW w:w="2047" w:type="dxa"/>
            <w:shd w:val="clear" w:color="auto" w:fill="auto"/>
          </w:tcPr>
          <w:p w14:paraId="73B93E23" w14:textId="0612FDFF" w:rsidR="00B347A8" w:rsidRPr="0040293C" w:rsidRDefault="00C724DC" w:rsidP="00B347A8">
            <w:pPr>
              <w:spacing w:after="12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19</w:t>
            </w:r>
            <w:r w:rsidR="00B347A8" w:rsidRPr="0040293C">
              <w:rPr>
                <w:rFonts w:ascii="Arial" w:eastAsia="Times" w:hAnsi="Arial" w:cs="Arial"/>
                <w:sz w:val="18"/>
                <w:szCs w:val="18"/>
              </w:rPr>
              <w:t>_SPG_201</w:t>
            </w:r>
            <w:r w:rsidR="00B347A8" w:rsidRPr="0040293C"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 w:rsidR="00B347A8" w:rsidRPr="0040293C">
              <w:rPr>
                <w:rFonts w:ascii="Arial" w:eastAsia="Times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auto"/>
          </w:tcPr>
          <w:p w14:paraId="2491C49F" w14:textId="604DF2D5" w:rsidR="00B347A8" w:rsidRDefault="00B347A8" w:rsidP="00B347A8">
            <w:pPr>
              <w:keepNext/>
              <w:tabs>
                <w:tab w:val="left" w:pos="567"/>
              </w:tabs>
              <w:spacing w:before="120" w:after="120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KUSTER/LARSON</w:t>
            </w:r>
          </w:p>
        </w:tc>
      </w:tr>
      <w:tr w:rsidR="00B347A8" w:rsidRPr="0040293C" w14:paraId="170340C5" w14:textId="77777777" w:rsidTr="00DC054E">
        <w:trPr>
          <w:cantSplit/>
        </w:trPr>
        <w:tc>
          <w:tcPr>
            <w:tcW w:w="567" w:type="dxa"/>
            <w:shd w:val="clear" w:color="auto" w:fill="auto"/>
          </w:tcPr>
          <w:p w14:paraId="1BEDB5F7" w14:textId="36F7AC3B" w:rsidR="00B347A8" w:rsidRPr="002D7527" w:rsidRDefault="00D22756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lastRenderedPageBreak/>
              <w:t>6.4</w:t>
            </w:r>
          </w:p>
        </w:tc>
        <w:tc>
          <w:tcPr>
            <w:tcW w:w="3933" w:type="dxa"/>
            <w:shd w:val="clear" w:color="auto" w:fill="auto"/>
          </w:tcPr>
          <w:p w14:paraId="096A9163" w14:textId="77777777" w:rsidR="00B347A8" w:rsidRPr="005E1AEC" w:rsidRDefault="00B347A8" w:rsidP="00B347A8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Framework for Standards and Implementation</w:t>
            </w:r>
          </w:p>
        </w:tc>
        <w:tc>
          <w:tcPr>
            <w:tcW w:w="2047" w:type="dxa"/>
            <w:shd w:val="clear" w:color="auto" w:fill="auto"/>
          </w:tcPr>
          <w:p w14:paraId="58582F79" w14:textId="197AC9F5" w:rsidR="00B347A8" w:rsidRPr="0040293C" w:rsidRDefault="00470BC1" w:rsidP="00B347A8">
            <w:pPr>
              <w:spacing w:after="12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15</w:t>
            </w:r>
            <w:r w:rsidR="00B347A8" w:rsidRPr="0040293C">
              <w:rPr>
                <w:rFonts w:ascii="Arial" w:eastAsia="Times" w:hAnsi="Arial" w:cs="Arial"/>
                <w:sz w:val="18"/>
                <w:szCs w:val="18"/>
              </w:rPr>
              <w:t>_SPG_201</w:t>
            </w:r>
            <w:r w:rsidR="00B347A8" w:rsidRPr="0040293C"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 w:rsidR="00B347A8" w:rsidRPr="0040293C">
              <w:rPr>
                <w:rFonts w:ascii="Arial" w:eastAsia="Times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auto"/>
          </w:tcPr>
          <w:p w14:paraId="4A220AC0" w14:textId="77777777" w:rsidR="00B347A8" w:rsidRPr="003C6497" w:rsidRDefault="00B347A8" w:rsidP="00B347A8">
            <w:pPr>
              <w:keepNext/>
              <w:tabs>
                <w:tab w:val="left" w:pos="567"/>
              </w:tabs>
              <w:spacing w:before="120" w:after="120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NERSISYAN/LARSON</w:t>
            </w:r>
          </w:p>
        </w:tc>
      </w:tr>
      <w:tr w:rsidR="00B347A8" w:rsidRPr="0040293C" w14:paraId="3B57657B" w14:textId="77777777" w:rsidTr="00DC054E">
        <w:trPr>
          <w:cantSplit/>
        </w:trPr>
        <w:tc>
          <w:tcPr>
            <w:tcW w:w="567" w:type="dxa"/>
            <w:shd w:val="clear" w:color="auto" w:fill="auto"/>
          </w:tcPr>
          <w:p w14:paraId="72D870F2" w14:textId="19FD39FC" w:rsidR="00B347A8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6.5</w:t>
            </w:r>
          </w:p>
        </w:tc>
        <w:tc>
          <w:tcPr>
            <w:tcW w:w="3933" w:type="dxa"/>
            <w:shd w:val="clear" w:color="auto" w:fill="auto"/>
          </w:tcPr>
          <w:p w14:paraId="7471FAA2" w14:textId="018488ED" w:rsidR="00B347A8" w:rsidRDefault="00C35571" w:rsidP="00B347A8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C35571">
              <w:rPr>
                <w:rFonts w:ascii="Arial" w:eastAsia="Times" w:hAnsi="Arial" w:cs="Arial"/>
                <w:bCs/>
                <w:sz w:val="18"/>
                <w:szCs w:val="18"/>
              </w:rPr>
              <w:t>Implementation and Capacity Development Committee Terms of Reference and updating the capacity development strategy</w:t>
            </w:r>
          </w:p>
        </w:tc>
        <w:tc>
          <w:tcPr>
            <w:tcW w:w="2047" w:type="dxa"/>
            <w:shd w:val="clear" w:color="auto" w:fill="auto"/>
          </w:tcPr>
          <w:p w14:paraId="2A187B44" w14:textId="77777777" w:rsidR="00B347A8" w:rsidRDefault="00E74FAE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16</w:t>
            </w:r>
            <w:r w:rsidR="00B347A8" w:rsidRPr="0040293C">
              <w:rPr>
                <w:rFonts w:ascii="Arial" w:eastAsia="Times" w:hAnsi="Arial" w:cs="Arial"/>
                <w:sz w:val="18"/>
                <w:szCs w:val="18"/>
              </w:rPr>
              <w:t>_SPG_201</w:t>
            </w:r>
            <w:r w:rsidR="00B347A8" w:rsidRPr="0040293C"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 w:rsidR="00B347A8" w:rsidRPr="0040293C">
              <w:rPr>
                <w:rFonts w:ascii="Arial" w:eastAsia="Times" w:hAnsi="Arial" w:cs="Arial"/>
                <w:sz w:val="18"/>
                <w:szCs w:val="18"/>
              </w:rPr>
              <w:t>_Oct</w:t>
            </w:r>
          </w:p>
          <w:p w14:paraId="53A90978" w14:textId="219963DA" w:rsidR="00C35571" w:rsidRPr="0040293C" w:rsidRDefault="00C35571" w:rsidP="00B347A8">
            <w:pPr>
              <w:spacing w:after="12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30</w:t>
            </w:r>
            <w:bookmarkStart w:id="0" w:name="_GoBack"/>
            <w:bookmarkEnd w:id="0"/>
            <w:r w:rsidRPr="0040293C">
              <w:rPr>
                <w:rFonts w:ascii="Arial" w:eastAsia="Times" w:hAnsi="Arial" w:cs="Arial"/>
                <w:sz w:val="18"/>
                <w:szCs w:val="18"/>
              </w:rPr>
              <w:t>_SPG_201</w:t>
            </w:r>
            <w:r w:rsidRPr="0040293C"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 w:rsidRPr="0040293C">
              <w:rPr>
                <w:rFonts w:ascii="Arial" w:eastAsia="Times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auto"/>
          </w:tcPr>
          <w:p w14:paraId="16DD1ABC" w14:textId="77777777" w:rsidR="00B347A8" w:rsidRPr="003C6497" w:rsidRDefault="00B347A8" w:rsidP="00B347A8">
            <w:pPr>
              <w:keepNext/>
              <w:tabs>
                <w:tab w:val="left" w:pos="567"/>
              </w:tabs>
              <w:spacing w:before="120" w:after="120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  <w:r w:rsidRPr="003C6497">
              <w:rPr>
                <w:rFonts w:ascii="Arial" w:eastAsia="Times" w:hAnsi="Arial" w:cs="Arial"/>
                <w:sz w:val="18"/>
                <w:szCs w:val="18"/>
              </w:rPr>
              <w:t>LARSON</w:t>
            </w:r>
          </w:p>
        </w:tc>
      </w:tr>
      <w:tr w:rsidR="00B347A8" w:rsidRPr="0040293C" w14:paraId="28E2CDB4" w14:textId="77777777" w:rsidTr="00DC054E">
        <w:trPr>
          <w:cantSplit/>
        </w:trPr>
        <w:tc>
          <w:tcPr>
            <w:tcW w:w="567" w:type="dxa"/>
            <w:shd w:val="clear" w:color="auto" w:fill="auto"/>
          </w:tcPr>
          <w:p w14:paraId="22DCE897" w14:textId="5D8341E0" w:rsidR="00B347A8" w:rsidRPr="003C544D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6.6</w:t>
            </w:r>
          </w:p>
        </w:tc>
        <w:tc>
          <w:tcPr>
            <w:tcW w:w="3933" w:type="dxa"/>
            <w:shd w:val="clear" w:color="auto" w:fill="auto"/>
          </w:tcPr>
          <w:p w14:paraId="0FD3B895" w14:textId="77777777" w:rsidR="00B347A8" w:rsidRPr="003C544D" w:rsidRDefault="00B347A8" w:rsidP="00B347A8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3C6497">
              <w:rPr>
                <w:rFonts w:ascii="Arial" w:eastAsia="Times" w:hAnsi="Arial" w:cs="Arial"/>
                <w:bCs/>
                <w:sz w:val="18"/>
                <w:szCs w:val="18"/>
              </w:rPr>
              <w:t>Terms of Reference (</w:t>
            </w:r>
            <w:proofErr w:type="spellStart"/>
            <w:r w:rsidRPr="003C6497">
              <w:rPr>
                <w:rFonts w:ascii="Arial" w:eastAsia="Times" w:hAnsi="Arial" w:cs="Arial"/>
                <w:bCs/>
                <w:sz w:val="18"/>
                <w:szCs w:val="18"/>
              </w:rPr>
              <w:t>ToR</w:t>
            </w:r>
            <w:proofErr w:type="spellEnd"/>
            <w:r w:rsidRPr="003C6497">
              <w:rPr>
                <w:rFonts w:ascii="Arial" w:eastAsia="Times" w:hAnsi="Arial" w:cs="Arial"/>
                <w:bCs/>
                <w:sz w:val="18"/>
                <w:szCs w:val="18"/>
              </w:rPr>
              <w:t>) and Rules of Procedure (</w:t>
            </w:r>
            <w:proofErr w:type="spellStart"/>
            <w:r w:rsidRPr="003C6497">
              <w:rPr>
                <w:rFonts w:ascii="Arial" w:eastAsia="Times" w:hAnsi="Arial" w:cs="Arial"/>
                <w:bCs/>
                <w:sz w:val="18"/>
                <w:szCs w:val="18"/>
              </w:rPr>
              <w:t>RoP</w:t>
            </w:r>
            <w:proofErr w:type="spellEnd"/>
            <w:r w:rsidRPr="003C6497">
              <w:rPr>
                <w:rFonts w:ascii="Arial" w:eastAsia="Times" w:hAnsi="Arial" w:cs="Arial"/>
                <w:bCs/>
                <w:sz w:val="18"/>
                <w:szCs w:val="18"/>
              </w:rPr>
              <w:t>) for an IPPC Stakeholder Advisory Group</w:t>
            </w:r>
          </w:p>
        </w:tc>
        <w:tc>
          <w:tcPr>
            <w:tcW w:w="2047" w:type="dxa"/>
            <w:shd w:val="clear" w:color="auto" w:fill="auto"/>
          </w:tcPr>
          <w:p w14:paraId="485CE9CB" w14:textId="0F830A64" w:rsidR="00B347A8" w:rsidRPr="0040293C" w:rsidRDefault="00560B90" w:rsidP="00B347A8">
            <w:pPr>
              <w:spacing w:after="12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09</w:t>
            </w:r>
            <w:r w:rsidR="00B347A8" w:rsidRPr="0040293C">
              <w:rPr>
                <w:rFonts w:ascii="Arial" w:eastAsia="Times" w:hAnsi="Arial" w:cs="Arial"/>
                <w:sz w:val="18"/>
                <w:szCs w:val="18"/>
              </w:rPr>
              <w:t>_SPG_201</w:t>
            </w:r>
            <w:r w:rsidR="00B347A8" w:rsidRPr="0040293C"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 w:rsidR="00B347A8" w:rsidRPr="0040293C">
              <w:rPr>
                <w:rFonts w:ascii="Arial" w:eastAsia="Times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auto"/>
          </w:tcPr>
          <w:p w14:paraId="2F81FD65" w14:textId="77777777" w:rsidR="00B347A8" w:rsidRPr="003C6497" w:rsidRDefault="00B347A8" w:rsidP="00B347A8">
            <w:pPr>
              <w:keepNext/>
              <w:tabs>
                <w:tab w:val="left" w:pos="567"/>
              </w:tabs>
              <w:spacing w:before="120" w:after="120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FEDCHOCK</w:t>
            </w:r>
          </w:p>
        </w:tc>
      </w:tr>
      <w:tr w:rsidR="00B347A8" w:rsidRPr="0040293C" w14:paraId="736337A9" w14:textId="77777777" w:rsidTr="00DC054E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14:paraId="1FFA4D35" w14:textId="313253E7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</w:rPr>
              <w:t>7</w:t>
            </w: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14:paraId="6070A36C" w14:textId="77777777" w:rsidR="00B347A8" w:rsidRPr="004B5829" w:rsidRDefault="00B347A8" w:rsidP="00B347A8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3C6497">
              <w:rPr>
                <w:rFonts w:ascii="Arial" w:hAnsi="Arial" w:cs="Arial"/>
                <w:b/>
                <w:sz w:val="18"/>
                <w:szCs w:val="18"/>
                <w:lang w:val="en-CA"/>
              </w:rPr>
              <w:t>Sustainable funding</w:t>
            </w:r>
            <w:r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and</w:t>
            </w:r>
            <w:r w:rsidRPr="003C6497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 resource mobilization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5C3A56C6" w14:textId="77777777" w:rsidR="00B347A8" w:rsidRPr="0040293C" w:rsidRDefault="00B347A8" w:rsidP="00B347A8">
            <w:pPr>
              <w:spacing w:after="12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451FE363" w14:textId="77777777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strike/>
                <w:sz w:val="18"/>
                <w:szCs w:val="18"/>
              </w:rPr>
            </w:pPr>
          </w:p>
        </w:tc>
      </w:tr>
      <w:tr w:rsidR="00B347A8" w:rsidRPr="0040293C" w14:paraId="26F1DF83" w14:textId="77777777" w:rsidTr="00DC054E">
        <w:trPr>
          <w:cantSplit/>
        </w:trPr>
        <w:tc>
          <w:tcPr>
            <w:tcW w:w="567" w:type="dxa"/>
            <w:shd w:val="clear" w:color="auto" w:fill="auto"/>
          </w:tcPr>
          <w:p w14:paraId="405B4169" w14:textId="72C999E2" w:rsidR="00B347A8" w:rsidRPr="003C6497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7</w:t>
            </w:r>
            <w:r w:rsidRPr="003C6497">
              <w:rPr>
                <w:rFonts w:ascii="Arial" w:eastAsia="Times" w:hAnsi="Arial" w:cs="Arial"/>
                <w:sz w:val="18"/>
                <w:szCs w:val="18"/>
              </w:rPr>
              <w:t>.1</w:t>
            </w:r>
          </w:p>
        </w:tc>
        <w:tc>
          <w:tcPr>
            <w:tcW w:w="3933" w:type="dxa"/>
            <w:shd w:val="clear" w:color="auto" w:fill="auto"/>
          </w:tcPr>
          <w:p w14:paraId="0BB46712" w14:textId="77777777" w:rsidR="00B347A8" w:rsidRDefault="00B347A8" w:rsidP="00B347A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Leveraging contracting parties for resource mobilization</w:t>
            </w:r>
          </w:p>
          <w:p w14:paraId="4A98BDD9" w14:textId="77777777" w:rsidR="00B347A8" w:rsidRDefault="00B347A8" w:rsidP="00B347A8">
            <w:pPr>
              <w:pStyle w:val="ListParagraph"/>
              <w:numPr>
                <w:ilvl w:val="0"/>
                <w:numId w:val="28"/>
              </w:numPr>
              <w:ind w:leftChars="0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C1DC5">
              <w:rPr>
                <w:rFonts w:ascii="Arial" w:hAnsi="Arial" w:cs="Arial"/>
                <w:sz w:val="18"/>
                <w:szCs w:val="18"/>
                <w:lang w:val="en-CA"/>
              </w:rPr>
              <w:t>Paper for NPPOs on how to approach their aid agencies and other government bodies to seek funds</w:t>
            </w:r>
          </w:p>
          <w:p w14:paraId="174D4B1F" w14:textId="187D17CB" w:rsidR="00B347A8" w:rsidRPr="00BC1DC5" w:rsidRDefault="00B347A8" w:rsidP="00B347A8">
            <w:pPr>
              <w:pStyle w:val="ListParagraph"/>
              <w:numPr>
                <w:ilvl w:val="0"/>
                <w:numId w:val="28"/>
              </w:numPr>
              <w:ind w:leftChars="0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C1DC5">
              <w:rPr>
                <w:rFonts w:ascii="Arial" w:hAnsi="Arial" w:cs="Arial"/>
                <w:sz w:val="18"/>
                <w:szCs w:val="18"/>
                <w:lang w:val="en-CA"/>
              </w:rPr>
              <w:t>Call for donations</w:t>
            </w:r>
          </w:p>
        </w:tc>
        <w:tc>
          <w:tcPr>
            <w:tcW w:w="2047" w:type="dxa"/>
            <w:shd w:val="clear" w:color="auto" w:fill="auto"/>
          </w:tcPr>
          <w:p w14:paraId="04ECEC7D" w14:textId="1E6A2316" w:rsidR="00B347A8" w:rsidRPr="009468B9" w:rsidRDefault="00C8241E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23</w:t>
            </w:r>
            <w:r w:rsidR="00B347A8" w:rsidRPr="0040293C">
              <w:rPr>
                <w:rFonts w:ascii="Arial" w:eastAsia="Times" w:hAnsi="Arial" w:cs="Arial"/>
                <w:sz w:val="18"/>
                <w:szCs w:val="18"/>
              </w:rPr>
              <w:t>_SPG_201</w:t>
            </w:r>
            <w:r w:rsidR="00B347A8" w:rsidRPr="0040293C"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 w:rsidR="00B347A8" w:rsidRPr="0040293C">
              <w:rPr>
                <w:rFonts w:ascii="Arial" w:eastAsia="Times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auto"/>
          </w:tcPr>
          <w:p w14:paraId="572AFB27" w14:textId="15499387" w:rsidR="00B347A8" w:rsidRPr="003C6497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3C6497">
              <w:rPr>
                <w:rFonts w:ascii="Arial" w:eastAsia="Times" w:hAnsi="Arial" w:cs="Arial"/>
                <w:sz w:val="18"/>
                <w:szCs w:val="18"/>
              </w:rPr>
              <w:t>BENOVIC</w:t>
            </w:r>
            <w:r>
              <w:rPr>
                <w:rFonts w:ascii="Arial" w:eastAsia="Times" w:hAnsi="Arial" w:cs="Arial"/>
                <w:sz w:val="18"/>
                <w:szCs w:val="18"/>
              </w:rPr>
              <w:t>/WOLFF/FEDCHOCK</w:t>
            </w:r>
          </w:p>
        </w:tc>
      </w:tr>
      <w:tr w:rsidR="00B347A8" w:rsidRPr="0040293C" w14:paraId="55E581BA" w14:textId="77777777" w:rsidTr="00DC054E">
        <w:trPr>
          <w:cantSplit/>
        </w:trPr>
        <w:tc>
          <w:tcPr>
            <w:tcW w:w="567" w:type="dxa"/>
            <w:shd w:val="clear" w:color="auto" w:fill="auto"/>
          </w:tcPr>
          <w:p w14:paraId="28185DFD" w14:textId="3B21728E" w:rsidR="00B347A8" w:rsidRPr="003C6497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7</w:t>
            </w:r>
            <w:r w:rsidRPr="003C6497">
              <w:rPr>
                <w:rFonts w:ascii="Arial" w:eastAsia="Times" w:hAnsi="Arial" w:cs="Arial"/>
                <w:sz w:val="18"/>
                <w:szCs w:val="18"/>
              </w:rPr>
              <w:t>.2</w:t>
            </w:r>
          </w:p>
        </w:tc>
        <w:tc>
          <w:tcPr>
            <w:tcW w:w="3933" w:type="dxa"/>
            <w:shd w:val="clear" w:color="auto" w:fill="auto"/>
          </w:tcPr>
          <w:p w14:paraId="49DA6BA1" w14:textId="77777777" w:rsidR="00B347A8" w:rsidRPr="0040293C" w:rsidRDefault="00B347A8" w:rsidP="00B347A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IYPH-</w:t>
            </w:r>
            <w:r w:rsidRPr="0040293C">
              <w:rPr>
                <w:rFonts w:ascii="Arial" w:hAnsi="Arial" w:cs="Arial"/>
                <w:sz w:val="18"/>
                <w:szCs w:val="18"/>
                <w:lang w:val="en-CA"/>
              </w:rPr>
              <w:t xml:space="preserve">related resource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>mobilization outcomes</w:t>
            </w:r>
            <w:r w:rsidRPr="0040293C">
              <w:rPr>
                <w:rFonts w:ascii="Arial" w:hAnsi="Arial" w:cs="Arial"/>
                <w:sz w:val="18"/>
                <w:szCs w:val="18"/>
                <w:lang w:val="en-CA"/>
              </w:rPr>
              <w:t xml:space="preserve"> and success indicators</w:t>
            </w:r>
          </w:p>
        </w:tc>
        <w:tc>
          <w:tcPr>
            <w:tcW w:w="2047" w:type="dxa"/>
            <w:shd w:val="clear" w:color="auto" w:fill="auto"/>
          </w:tcPr>
          <w:p w14:paraId="5B5FEC95" w14:textId="77777777" w:rsidR="00B347A8" w:rsidRPr="0040293C" w:rsidRDefault="00B347A8" w:rsidP="00B347A8">
            <w:pPr>
              <w:spacing w:after="12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--</w:t>
            </w:r>
          </w:p>
        </w:tc>
        <w:tc>
          <w:tcPr>
            <w:tcW w:w="2271" w:type="dxa"/>
            <w:shd w:val="clear" w:color="auto" w:fill="auto"/>
          </w:tcPr>
          <w:p w14:paraId="0A03FBF4" w14:textId="0D0E6517" w:rsidR="00B347A8" w:rsidRPr="003C6497" w:rsidRDefault="00B347A8" w:rsidP="00B347A8">
            <w:pPr>
              <w:keepNext/>
              <w:tabs>
                <w:tab w:val="left" w:pos="567"/>
              </w:tabs>
              <w:spacing w:before="120" w:after="120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GATT/MONTUORI</w:t>
            </w:r>
          </w:p>
        </w:tc>
      </w:tr>
      <w:tr w:rsidR="00B347A8" w:rsidRPr="0040293C" w14:paraId="011F6EFE" w14:textId="77777777" w:rsidTr="00DC054E">
        <w:trPr>
          <w:cantSplit/>
        </w:trPr>
        <w:tc>
          <w:tcPr>
            <w:tcW w:w="567" w:type="dxa"/>
            <w:shd w:val="clear" w:color="auto" w:fill="auto"/>
          </w:tcPr>
          <w:p w14:paraId="6007D08E" w14:textId="182E44F3" w:rsidR="00B347A8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7.3</w:t>
            </w:r>
          </w:p>
        </w:tc>
        <w:tc>
          <w:tcPr>
            <w:tcW w:w="3933" w:type="dxa"/>
            <w:shd w:val="clear" w:color="auto" w:fill="auto"/>
          </w:tcPr>
          <w:p w14:paraId="26D8B300" w14:textId="694A4C2F" w:rsidR="00B347A8" w:rsidRPr="0040293C" w:rsidRDefault="00B347A8" w:rsidP="00B347A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BC1DC5">
              <w:rPr>
                <w:rFonts w:ascii="Arial" w:hAnsi="Arial" w:cs="Arial"/>
                <w:sz w:val="18"/>
                <w:szCs w:val="18"/>
                <w:lang w:val="en-CA"/>
              </w:rPr>
              <w:t>Private sector partnerships (pros, cons, feasibility, how, etc.)</w:t>
            </w:r>
          </w:p>
        </w:tc>
        <w:tc>
          <w:tcPr>
            <w:tcW w:w="2047" w:type="dxa"/>
            <w:shd w:val="clear" w:color="auto" w:fill="auto"/>
          </w:tcPr>
          <w:p w14:paraId="3FA98E81" w14:textId="77777777" w:rsidR="00B347A8" w:rsidRDefault="00E14C3F" w:rsidP="00080F95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</w:t>
            </w:r>
            <w:r w:rsidR="00080F95">
              <w:rPr>
                <w:rFonts w:ascii="Arial" w:eastAsiaTheme="minorEastAsia" w:hAnsi="Arial" w:cs="Arial"/>
                <w:sz w:val="18"/>
                <w:szCs w:val="18"/>
              </w:rPr>
              <w:t>2</w:t>
            </w:r>
            <w:r w:rsidR="00560B90" w:rsidRPr="0040293C">
              <w:rPr>
                <w:rFonts w:ascii="Arial" w:eastAsia="Times" w:hAnsi="Arial" w:cs="Arial"/>
                <w:sz w:val="18"/>
                <w:szCs w:val="18"/>
              </w:rPr>
              <w:t>_SPG_201</w:t>
            </w:r>
            <w:r w:rsidR="00560B90" w:rsidRPr="0040293C"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 w:rsidR="00560B90" w:rsidRPr="0040293C">
              <w:rPr>
                <w:rFonts w:ascii="Arial" w:eastAsia="Times" w:hAnsi="Arial" w:cs="Arial"/>
                <w:sz w:val="18"/>
                <w:szCs w:val="18"/>
              </w:rPr>
              <w:t>_Oct</w:t>
            </w:r>
          </w:p>
          <w:p w14:paraId="5766CD4A" w14:textId="6808C70F" w:rsidR="001B4045" w:rsidRDefault="001B4045" w:rsidP="001B4045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26</w:t>
            </w:r>
            <w:r w:rsidRPr="0040293C">
              <w:rPr>
                <w:rFonts w:ascii="Arial" w:eastAsia="Times" w:hAnsi="Arial" w:cs="Arial"/>
                <w:sz w:val="18"/>
                <w:szCs w:val="18"/>
              </w:rPr>
              <w:t>_SPG_201</w:t>
            </w:r>
            <w:r w:rsidRPr="0040293C"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 w:rsidRPr="0040293C">
              <w:rPr>
                <w:rFonts w:ascii="Arial" w:eastAsia="Times" w:hAnsi="Arial" w:cs="Arial"/>
                <w:sz w:val="18"/>
                <w:szCs w:val="18"/>
              </w:rPr>
              <w:t>_Oct</w:t>
            </w:r>
          </w:p>
          <w:p w14:paraId="6257D18D" w14:textId="44E665E1" w:rsidR="001B4045" w:rsidRPr="0040293C" w:rsidRDefault="001B4045" w:rsidP="00080F95">
            <w:pPr>
              <w:spacing w:after="12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auto"/>
          </w:tcPr>
          <w:p w14:paraId="5E0F0429" w14:textId="7458E27E" w:rsidR="00B347A8" w:rsidRDefault="00B347A8" w:rsidP="00B347A8">
            <w:pPr>
              <w:keepNext/>
              <w:tabs>
                <w:tab w:val="left" w:pos="567"/>
              </w:tabs>
              <w:spacing w:before="120" w:after="120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FEDCHOCK/RAMADHAN</w:t>
            </w:r>
          </w:p>
        </w:tc>
      </w:tr>
      <w:tr w:rsidR="00B347A8" w:rsidRPr="0040293C" w14:paraId="7A38323A" w14:textId="77777777" w:rsidTr="00DC054E">
        <w:trPr>
          <w:cantSplit/>
        </w:trPr>
        <w:tc>
          <w:tcPr>
            <w:tcW w:w="567" w:type="dxa"/>
            <w:shd w:val="clear" w:color="auto" w:fill="auto"/>
          </w:tcPr>
          <w:p w14:paraId="7428044B" w14:textId="39E1839A" w:rsidR="00B347A8" w:rsidRPr="003C6497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7.</w:t>
            </w:r>
            <w:r w:rsidR="00D22756">
              <w:rPr>
                <w:rFonts w:ascii="Arial" w:eastAsia="Times" w:hAnsi="Arial" w:cs="Arial"/>
                <w:sz w:val="18"/>
                <w:szCs w:val="18"/>
              </w:rPr>
              <w:t>4</w:t>
            </w:r>
          </w:p>
        </w:tc>
        <w:tc>
          <w:tcPr>
            <w:tcW w:w="3933" w:type="dxa"/>
            <w:shd w:val="clear" w:color="auto" w:fill="auto"/>
          </w:tcPr>
          <w:p w14:paraId="3E3998DF" w14:textId="77777777" w:rsidR="00B347A8" w:rsidRPr="0040293C" w:rsidRDefault="00B347A8" w:rsidP="00B347A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40293C">
              <w:rPr>
                <w:rFonts w:ascii="Arial" w:hAnsi="Arial" w:cs="Arial"/>
                <w:sz w:val="18"/>
                <w:szCs w:val="18"/>
                <w:lang w:val="en-CA"/>
              </w:rPr>
              <w:t>E-</w:t>
            </w:r>
            <w:proofErr w:type="spellStart"/>
            <w:r w:rsidRPr="0040293C">
              <w:rPr>
                <w:rFonts w:ascii="Arial" w:hAnsi="Arial" w:cs="Arial"/>
                <w:sz w:val="18"/>
                <w:szCs w:val="18"/>
                <w:lang w:val="en-CA"/>
              </w:rPr>
              <w:t>phyto</w:t>
            </w:r>
            <w:proofErr w:type="spellEnd"/>
            <w:r w:rsidRPr="0040293C">
              <w:rPr>
                <w:rFonts w:ascii="Arial" w:hAnsi="Arial" w:cs="Arial"/>
                <w:sz w:val="18"/>
                <w:szCs w:val="18"/>
                <w:lang w:val="en-CA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and ISPM-15-</w:t>
            </w:r>
            <w:r w:rsidRPr="0040293C">
              <w:rPr>
                <w:rFonts w:ascii="Arial" w:hAnsi="Arial" w:cs="Arial"/>
                <w:sz w:val="18"/>
                <w:szCs w:val="18"/>
                <w:lang w:val="en-CA"/>
              </w:rPr>
              <w:t>based resourcing</w:t>
            </w:r>
          </w:p>
        </w:tc>
        <w:tc>
          <w:tcPr>
            <w:tcW w:w="2047" w:type="dxa"/>
            <w:shd w:val="clear" w:color="auto" w:fill="auto"/>
          </w:tcPr>
          <w:p w14:paraId="625FFFD4" w14:textId="77777777" w:rsidR="00B347A8" w:rsidRDefault="008270CB" w:rsidP="00A35B0F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25</w:t>
            </w:r>
            <w:r w:rsidRPr="0040293C">
              <w:rPr>
                <w:rFonts w:ascii="Arial" w:eastAsia="Times" w:hAnsi="Arial" w:cs="Arial"/>
                <w:sz w:val="18"/>
                <w:szCs w:val="18"/>
              </w:rPr>
              <w:t>_SPG_201</w:t>
            </w:r>
            <w:r w:rsidRPr="0040293C"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 w:rsidRPr="0040293C">
              <w:rPr>
                <w:rFonts w:ascii="Arial" w:eastAsia="Times" w:hAnsi="Arial" w:cs="Arial"/>
                <w:sz w:val="18"/>
                <w:szCs w:val="18"/>
              </w:rPr>
              <w:t>_Oct</w:t>
            </w:r>
          </w:p>
          <w:p w14:paraId="42AA84F1" w14:textId="2BDD62F3" w:rsidR="00202660" w:rsidRPr="00202660" w:rsidRDefault="00202660" w:rsidP="00A35B0F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27</w:t>
            </w:r>
            <w:r w:rsidRPr="0040293C">
              <w:rPr>
                <w:rFonts w:ascii="Arial" w:eastAsia="Times" w:hAnsi="Arial" w:cs="Arial"/>
                <w:sz w:val="18"/>
                <w:szCs w:val="18"/>
              </w:rPr>
              <w:t>_SPG_201</w:t>
            </w:r>
            <w:r w:rsidRPr="0040293C"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 w:rsidRPr="0040293C">
              <w:rPr>
                <w:rFonts w:ascii="Arial" w:eastAsia="Times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auto"/>
          </w:tcPr>
          <w:p w14:paraId="22BAFAE7" w14:textId="77777777" w:rsidR="00B347A8" w:rsidRPr="003C6497" w:rsidRDefault="00B347A8" w:rsidP="00B347A8">
            <w:pPr>
              <w:keepNext/>
              <w:tabs>
                <w:tab w:val="left" w:pos="567"/>
              </w:tabs>
              <w:spacing w:before="120" w:after="120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 xml:space="preserve">FEDCHOCK/BUTCHER </w:t>
            </w:r>
          </w:p>
        </w:tc>
      </w:tr>
      <w:tr w:rsidR="00B347A8" w:rsidRPr="0040293C" w14:paraId="4E4214C9" w14:textId="77777777" w:rsidTr="00DC054E">
        <w:trPr>
          <w:cantSplit/>
        </w:trPr>
        <w:tc>
          <w:tcPr>
            <w:tcW w:w="567" w:type="dxa"/>
            <w:shd w:val="clear" w:color="auto" w:fill="auto"/>
          </w:tcPr>
          <w:p w14:paraId="08EA8E93" w14:textId="10339AC0" w:rsidR="00B347A8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7.5</w:t>
            </w:r>
          </w:p>
        </w:tc>
        <w:tc>
          <w:tcPr>
            <w:tcW w:w="3933" w:type="dxa"/>
            <w:shd w:val="clear" w:color="auto" w:fill="auto"/>
          </w:tcPr>
          <w:p w14:paraId="296C5B85" w14:textId="18B64B1D" w:rsidR="00B347A8" w:rsidRPr="0040293C" w:rsidRDefault="00B347A8" w:rsidP="00B347A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9750F8">
              <w:rPr>
                <w:rFonts w:ascii="Arial" w:hAnsi="Arial" w:cs="Arial"/>
                <w:sz w:val="18"/>
                <w:szCs w:val="18"/>
                <w:lang w:val="en-CA"/>
              </w:rPr>
              <w:t xml:space="preserve">Fully funded 2021 </w:t>
            </w:r>
            <w:proofErr w:type="spellStart"/>
            <w:r w:rsidRPr="009750F8">
              <w:rPr>
                <w:rFonts w:ascii="Arial" w:hAnsi="Arial" w:cs="Arial"/>
                <w:sz w:val="18"/>
                <w:szCs w:val="18"/>
                <w:lang w:val="en-CA"/>
              </w:rPr>
              <w:t>workplan</w:t>
            </w:r>
            <w:proofErr w:type="spellEnd"/>
          </w:p>
        </w:tc>
        <w:tc>
          <w:tcPr>
            <w:tcW w:w="2047" w:type="dxa"/>
            <w:shd w:val="clear" w:color="auto" w:fill="auto"/>
          </w:tcPr>
          <w:p w14:paraId="3CFFC70C" w14:textId="7F1D007F" w:rsidR="00B347A8" w:rsidRPr="0040293C" w:rsidRDefault="00DC054E" w:rsidP="00DC054E">
            <w:pPr>
              <w:spacing w:after="12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04</w:t>
            </w:r>
            <w:r w:rsidR="00560B90" w:rsidRPr="0040293C">
              <w:rPr>
                <w:rFonts w:ascii="Arial" w:eastAsia="Times" w:hAnsi="Arial" w:cs="Arial"/>
                <w:sz w:val="18"/>
                <w:szCs w:val="18"/>
              </w:rPr>
              <w:t>_</w:t>
            </w:r>
            <w:r>
              <w:rPr>
                <w:rFonts w:ascii="Arial" w:eastAsia="Times" w:hAnsi="Arial" w:cs="Arial"/>
                <w:sz w:val="18"/>
                <w:szCs w:val="18"/>
              </w:rPr>
              <w:t>Bureau</w:t>
            </w:r>
            <w:r w:rsidR="00560B90" w:rsidRPr="0040293C">
              <w:rPr>
                <w:rFonts w:ascii="Arial" w:eastAsia="Times" w:hAnsi="Arial" w:cs="Arial"/>
                <w:sz w:val="18"/>
                <w:szCs w:val="18"/>
              </w:rPr>
              <w:t>_201</w:t>
            </w:r>
            <w:r w:rsidR="00560B90" w:rsidRPr="0040293C"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 w:rsidR="00560B90" w:rsidRPr="0040293C">
              <w:rPr>
                <w:rFonts w:ascii="Arial" w:eastAsia="Times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auto"/>
          </w:tcPr>
          <w:p w14:paraId="3B83E702" w14:textId="32271CFF" w:rsidR="00B347A8" w:rsidRDefault="00B347A8" w:rsidP="00B347A8">
            <w:pPr>
              <w:keepNext/>
              <w:tabs>
                <w:tab w:val="left" w:pos="567"/>
              </w:tabs>
              <w:spacing w:before="120" w:after="120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  <w:r w:rsidRPr="002B552F">
              <w:rPr>
                <w:rFonts w:ascii="Arial" w:eastAsia="Times" w:hAnsi="Arial" w:cs="Arial"/>
                <w:sz w:val="18"/>
                <w:szCs w:val="18"/>
              </w:rPr>
              <w:t>BENOVIC</w:t>
            </w:r>
          </w:p>
        </w:tc>
      </w:tr>
      <w:tr w:rsidR="00B347A8" w:rsidRPr="0040293C" w14:paraId="533DD5AE" w14:textId="77777777" w:rsidTr="00DC054E">
        <w:trPr>
          <w:cantSplit/>
        </w:trPr>
        <w:tc>
          <w:tcPr>
            <w:tcW w:w="567" w:type="dxa"/>
            <w:shd w:val="clear" w:color="auto" w:fill="auto"/>
          </w:tcPr>
          <w:p w14:paraId="49962BB1" w14:textId="7DCBB9E3" w:rsidR="00B347A8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7.6</w:t>
            </w:r>
          </w:p>
        </w:tc>
        <w:tc>
          <w:tcPr>
            <w:tcW w:w="3933" w:type="dxa"/>
            <w:shd w:val="clear" w:color="auto" w:fill="auto"/>
          </w:tcPr>
          <w:p w14:paraId="2116FE8B" w14:textId="77777777" w:rsidR="00B347A8" w:rsidRPr="0040293C" w:rsidRDefault="00B347A8" w:rsidP="00B347A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Constraints to participation in and response to IPPC activities </w:t>
            </w:r>
          </w:p>
        </w:tc>
        <w:tc>
          <w:tcPr>
            <w:tcW w:w="2047" w:type="dxa"/>
            <w:shd w:val="clear" w:color="auto" w:fill="auto"/>
          </w:tcPr>
          <w:p w14:paraId="0A2FDACA" w14:textId="3A4EE849" w:rsidR="00B347A8" w:rsidRPr="0040293C" w:rsidRDefault="00824373" w:rsidP="00B347A8">
            <w:pPr>
              <w:spacing w:after="12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17</w:t>
            </w:r>
            <w:r w:rsidR="00B347A8" w:rsidRPr="0040293C">
              <w:rPr>
                <w:rFonts w:ascii="Arial" w:eastAsia="Times" w:hAnsi="Arial" w:cs="Arial"/>
                <w:sz w:val="18"/>
                <w:szCs w:val="18"/>
              </w:rPr>
              <w:t>_SPG_201</w:t>
            </w:r>
            <w:r w:rsidR="00B347A8" w:rsidRPr="0040293C"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 w:rsidR="00B347A8" w:rsidRPr="0040293C">
              <w:rPr>
                <w:rFonts w:ascii="Arial" w:eastAsia="Times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auto"/>
          </w:tcPr>
          <w:p w14:paraId="68E92503" w14:textId="77777777" w:rsidR="00B347A8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LARSON/GATT</w:t>
            </w:r>
          </w:p>
        </w:tc>
      </w:tr>
      <w:tr w:rsidR="00B347A8" w:rsidRPr="0040293C" w14:paraId="71646BAE" w14:textId="77777777" w:rsidTr="00DC054E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14:paraId="063B5C24" w14:textId="0BA73686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</w:rPr>
              <w:t>8</w:t>
            </w: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14:paraId="2E4A8215" w14:textId="5C8D12A0" w:rsidR="00B347A8" w:rsidRPr="002814D0" w:rsidRDefault="00B347A8" w:rsidP="00B347A8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bCs/>
                <w:sz w:val="18"/>
                <w:szCs w:val="18"/>
              </w:rPr>
              <w:t>Communications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7B6D3186" w14:textId="77777777" w:rsidR="00B347A8" w:rsidRPr="0040293C" w:rsidRDefault="00B347A8" w:rsidP="00B347A8">
            <w:pPr>
              <w:spacing w:after="12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2711CFFA" w14:textId="77777777" w:rsidR="00B347A8" w:rsidRPr="003C6497" w:rsidRDefault="00B347A8" w:rsidP="00B347A8">
            <w:pPr>
              <w:keepNext/>
              <w:tabs>
                <w:tab w:val="left" w:pos="567"/>
              </w:tabs>
              <w:spacing w:before="120" w:after="120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B347A8" w:rsidRPr="0040293C" w14:paraId="2FBBB110" w14:textId="77777777" w:rsidTr="00DC054E">
        <w:trPr>
          <w:cantSplit/>
        </w:trPr>
        <w:tc>
          <w:tcPr>
            <w:tcW w:w="567" w:type="dxa"/>
            <w:shd w:val="clear" w:color="auto" w:fill="auto"/>
          </w:tcPr>
          <w:p w14:paraId="3483E574" w14:textId="28E36C4D" w:rsidR="00B347A8" w:rsidRPr="002814D0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8</w:t>
            </w:r>
            <w:r w:rsidRPr="002814D0">
              <w:rPr>
                <w:rFonts w:ascii="Arial" w:eastAsia="Times" w:hAnsi="Arial" w:cs="Arial"/>
                <w:sz w:val="18"/>
                <w:szCs w:val="18"/>
              </w:rPr>
              <w:t>.1</w:t>
            </w:r>
          </w:p>
        </w:tc>
        <w:tc>
          <w:tcPr>
            <w:tcW w:w="3933" w:type="dxa"/>
            <w:shd w:val="clear" w:color="auto" w:fill="auto"/>
          </w:tcPr>
          <w:p w14:paraId="64EC54C1" w14:textId="25313551" w:rsidR="00B347A8" w:rsidRPr="009468B9" w:rsidRDefault="00B347A8" w:rsidP="00B347A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 xml:space="preserve">Renewal of IPPC </w:t>
            </w:r>
            <w:r w:rsidRPr="009468B9">
              <w:rPr>
                <w:rFonts w:ascii="Arial" w:eastAsia="Times" w:hAnsi="Arial" w:cs="Arial"/>
                <w:bCs/>
                <w:sz w:val="18"/>
                <w:szCs w:val="18"/>
              </w:rPr>
              <w:t xml:space="preserve">Communications </w:t>
            </w:r>
            <w:r>
              <w:rPr>
                <w:rFonts w:ascii="Arial" w:eastAsia="Times" w:hAnsi="Arial" w:cs="Arial"/>
                <w:bCs/>
                <w:sz w:val="18"/>
                <w:szCs w:val="18"/>
              </w:rPr>
              <w:t>Strategy</w:t>
            </w:r>
          </w:p>
        </w:tc>
        <w:tc>
          <w:tcPr>
            <w:tcW w:w="2047" w:type="dxa"/>
            <w:shd w:val="clear" w:color="auto" w:fill="auto"/>
          </w:tcPr>
          <w:p w14:paraId="597C685F" w14:textId="78B0988C" w:rsidR="00B347A8" w:rsidRPr="0040293C" w:rsidRDefault="00552B18" w:rsidP="00B347A8">
            <w:pPr>
              <w:spacing w:after="12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20</w:t>
            </w:r>
            <w:r w:rsidR="00B347A8" w:rsidRPr="0040293C">
              <w:rPr>
                <w:rFonts w:ascii="Arial" w:eastAsiaTheme="minorEastAsia" w:hAnsi="Arial" w:cs="Arial"/>
                <w:sz w:val="18"/>
                <w:szCs w:val="18"/>
              </w:rPr>
              <w:t>_SPG_2019_Oct</w:t>
            </w:r>
          </w:p>
        </w:tc>
        <w:tc>
          <w:tcPr>
            <w:tcW w:w="2271" w:type="dxa"/>
            <w:shd w:val="clear" w:color="auto" w:fill="auto"/>
          </w:tcPr>
          <w:p w14:paraId="14BCF2CF" w14:textId="77777777" w:rsidR="00B347A8" w:rsidRPr="003C6497" w:rsidRDefault="00B347A8" w:rsidP="00B347A8">
            <w:pPr>
              <w:keepNext/>
              <w:tabs>
                <w:tab w:val="left" w:pos="567"/>
              </w:tabs>
              <w:spacing w:before="120" w:after="120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  <w:r w:rsidRPr="003C6497">
              <w:rPr>
                <w:rFonts w:ascii="Arial" w:eastAsia="Times" w:hAnsi="Arial" w:cs="Arial"/>
                <w:sz w:val="18"/>
                <w:szCs w:val="18"/>
              </w:rPr>
              <w:t>WOLFF/MONTUORI</w:t>
            </w:r>
          </w:p>
        </w:tc>
      </w:tr>
      <w:tr w:rsidR="00B347A8" w:rsidRPr="0040293C" w14:paraId="24D0C934" w14:textId="77777777" w:rsidTr="00DC054E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14:paraId="4E847FB0" w14:textId="6BD72B02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</w:rPr>
              <w:t>9</w:t>
            </w: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14:paraId="4C236AB6" w14:textId="77777777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Times" w:hAnsi="Arial" w:cs="Arial"/>
                <w:b/>
                <w:bCs/>
                <w:sz w:val="18"/>
                <w:szCs w:val="18"/>
              </w:rPr>
              <w:t>nternational Year of Plant Health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05C1B7EA" w14:textId="77777777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73B93FC8" w14:textId="77777777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sz w:val="18"/>
                <w:szCs w:val="18"/>
              </w:rPr>
              <w:t>LOPIAN/MONTUORI</w:t>
            </w:r>
          </w:p>
        </w:tc>
      </w:tr>
      <w:tr w:rsidR="00B347A8" w:rsidRPr="0040293C" w14:paraId="1E0C957F" w14:textId="77777777" w:rsidTr="00DC054E">
        <w:trPr>
          <w:cantSplit/>
        </w:trPr>
        <w:tc>
          <w:tcPr>
            <w:tcW w:w="567" w:type="dxa"/>
            <w:shd w:val="clear" w:color="auto" w:fill="FFFFFF" w:themeFill="background1"/>
          </w:tcPr>
          <w:p w14:paraId="78C398F1" w14:textId="3899C99D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9</w:t>
            </w:r>
            <w:r w:rsidRPr="0040293C">
              <w:rPr>
                <w:rFonts w:ascii="Arial" w:eastAsia="Times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Times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933" w:type="dxa"/>
            <w:shd w:val="clear" w:color="auto" w:fill="FFFFFF" w:themeFill="background1"/>
          </w:tcPr>
          <w:p w14:paraId="02CF5994" w14:textId="77777777" w:rsidR="00B347A8" w:rsidRPr="005A1B4B" w:rsidRDefault="00B347A8" w:rsidP="00B347A8">
            <w:pPr>
              <w:spacing w:after="120"/>
              <w:contextualSpacing/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 xml:space="preserve">IYPH </w:t>
            </w:r>
            <w:r w:rsidRPr="0040293C">
              <w:rPr>
                <w:rFonts w:ascii="Arial" w:eastAsia="Times" w:hAnsi="Arial" w:cs="Arial"/>
                <w:bCs/>
                <w:sz w:val="18"/>
                <w:szCs w:val="18"/>
              </w:rPr>
              <w:t xml:space="preserve">Progress </w:t>
            </w:r>
            <w:r>
              <w:rPr>
                <w:rFonts w:ascii="Arial" w:eastAsia="Times" w:hAnsi="Arial" w:cs="Arial"/>
                <w:bCs/>
                <w:sz w:val="18"/>
                <w:szCs w:val="18"/>
              </w:rPr>
              <w:t>Report</w:t>
            </w:r>
          </w:p>
        </w:tc>
        <w:tc>
          <w:tcPr>
            <w:tcW w:w="2047" w:type="dxa"/>
            <w:shd w:val="clear" w:color="auto" w:fill="FFFFFF" w:themeFill="background1"/>
          </w:tcPr>
          <w:p w14:paraId="67AC3856" w14:textId="3035AF35" w:rsidR="00B347A8" w:rsidRPr="0040293C" w:rsidRDefault="00B347A8" w:rsidP="00EB4AA0">
            <w:pPr>
              <w:spacing w:after="12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--</w:t>
            </w:r>
          </w:p>
        </w:tc>
        <w:tc>
          <w:tcPr>
            <w:tcW w:w="2271" w:type="dxa"/>
            <w:shd w:val="clear" w:color="auto" w:fill="FFFFFF" w:themeFill="background1"/>
          </w:tcPr>
          <w:p w14:paraId="54FA3693" w14:textId="77777777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B347A8" w:rsidRPr="0040293C" w14:paraId="65ED9817" w14:textId="77777777" w:rsidTr="00DC054E">
        <w:trPr>
          <w:cantSplit/>
        </w:trPr>
        <w:tc>
          <w:tcPr>
            <w:tcW w:w="567" w:type="dxa"/>
            <w:shd w:val="clear" w:color="auto" w:fill="FFFFFF" w:themeFill="background1"/>
          </w:tcPr>
          <w:p w14:paraId="10B6C32D" w14:textId="168F4C90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9.2</w:t>
            </w:r>
          </w:p>
        </w:tc>
        <w:tc>
          <w:tcPr>
            <w:tcW w:w="3933" w:type="dxa"/>
            <w:shd w:val="clear" w:color="auto" w:fill="FFFFFF" w:themeFill="background1"/>
          </w:tcPr>
          <w:p w14:paraId="4E6A5DA7" w14:textId="77777777" w:rsidR="00B347A8" w:rsidRDefault="00B347A8" w:rsidP="00B347A8">
            <w:pPr>
              <w:spacing w:after="120"/>
              <w:contextualSpacing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5A1B4B">
              <w:rPr>
                <w:rFonts w:ascii="Arial" w:eastAsia="Times" w:hAnsi="Arial" w:cs="Arial"/>
                <w:bCs/>
                <w:sz w:val="18"/>
                <w:szCs w:val="18"/>
              </w:rPr>
              <w:t>Funding</w:t>
            </w:r>
          </w:p>
        </w:tc>
        <w:tc>
          <w:tcPr>
            <w:tcW w:w="2047" w:type="dxa"/>
            <w:shd w:val="clear" w:color="auto" w:fill="FFFFFF" w:themeFill="background1"/>
          </w:tcPr>
          <w:p w14:paraId="6197B45F" w14:textId="0B2BDA22" w:rsidR="00B347A8" w:rsidRPr="0040293C" w:rsidRDefault="002427F8" w:rsidP="00B347A8">
            <w:pPr>
              <w:spacing w:after="12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11</w:t>
            </w:r>
            <w:r w:rsidR="00B347A8" w:rsidRPr="0040293C">
              <w:rPr>
                <w:rFonts w:ascii="Arial" w:eastAsia="Times" w:hAnsi="Arial" w:cs="Arial"/>
                <w:sz w:val="18"/>
                <w:szCs w:val="18"/>
              </w:rPr>
              <w:t>_SPG_201</w:t>
            </w:r>
            <w:r w:rsidR="00B347A8" w:rsidRPr="0040293C"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 w:rsidR="00B347A8" w:rsidRPr="0040293C">
              <w:rPr>
                <w:rFonts w:ascii="Arial" w:eastAsia="Times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FFFFFF" w:themeFill="background1"/>
          </w:tcPr>
          <w:p w14:paraId="13EF7F26" w14:textId="77777777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B347A8" w:rsidRPr="0040293C" w14:paraId="3F9124EC" w14:textId="77777777" w:rsidTr="00DC054E">
        <w:trPr>
          <w:cantSplit/>
        </w:trPr>
        <w:tc>
          <w:tcPr>
            <w:tcW w:w="567" w:type="dxa"/>
            <w:shd w:val="clear" w:color="auto" w:fill="BFBFBF" w:themeFill="background1" w:themeFillShade="BF"/>
          </w:tcPr>
          <w:p w14:paraId="66F0888A" w14:textId="1278EEA8" w:rsidR="00B347A8" w:rsidRPr="003C6497" w:rsidRDefault="00B347A8" w:rsidP="00B347A8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bCs/>
                <w:sz w:val="18"/>
                <w:szCs w:val="18"/>
              </w:rPr>
              <w:t>10</w:t>
            </w:r>
            <w:r w:rsidRPr="003C6497">
              <w:rPr>
                <w:rFonts w:ascii="Arial" w:eastAsia="Times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933" w:type="dxa"/>
            <w:shd w:val="clear" w:color="auto" w:fill="BFBFBF" w:themeFill="background1" w:themeFillShade="BF"/>
          </w:tcPr>
          <w:p w14:paraId="34B2FC56" w14:textId="77777777" w:rsidR="00B347A8" w:rsidRPr="00284137" w:rsidRDefault="00B347A8" w:rsidP="00B347A8">
            <w:pPr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3C6497">
              <w:rPr>
                <w:rFonts w:ascii="Arial" w:hAnsi="Arial" w:cs="Arial"/>
                <w:b/>
                <w:sz w:val="18"/>
                <w:szCs w:val="18"/>
                <w:lang w:val="en-CA"/>
              </w:rPr>
              <w:t xml:space="preserve">Key issues for CPM-15 </w:t>
            </w:r>
          </w:p>
        </w:tc>
        <w:tc>
          <w:tcPr>
            <w:tcW w:w="2047" w:type="dxa"/>
            <w:shd w:val="clear" w:color="auto" w:fill="BFBFBF" w:themeFill="background1" w:themeFillShade="BF"/>
          </w:tcPr>
          <w:p w14:paraId="51873FCA" w14:textId="77777777" w:rsidR="00B347A8" w:rsidRPr="0040293C" w:rsidRDefault="00B347A8" w:rsidP="00B347A8">
            <w:pPr>
              <w:spacing w:after="120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BFBFBF" w:themeFill="background1" w:themeFillShade="BF"/>
          </w:tcPr>
          <w:p w14:paraId="4CA70C56" w14:textId="77777777" w:rsidR="00B347A8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B347A8" w:rsidRPr="0040293C" w14:paraId="557EE4AA" w14:textId="77777777" w:rsidTr="00DC054E">
        <w:trPr>
          <w:cantSplit/>
        </w:trPr>
        <w:tc>
          <w:tcPr>
            <w:tcW w:w="567" w:type="dxa"/>
            <w:shd w:val="clear" w:color="auto" w:fill="FFFFFF" w:themeFill="background1"/>
          </w:tcPr>
          <w:p w14:paraId="3E4237DE" w14:textId="44685B4D" w:rsidR="00B347A8" w:rsidRDefault="00B347A8" w:rsidP="00B347A8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10.1</w:t>
            </w:r>
          </w:p>
        </w:tc>
        <w:tc>
          <w:tcPr>
            <w:tcW w:w="3933" w:type="dxa"/>
            <w:shd w:val="clear" w:color="auto" w:fill="FFFFFF" w:themeFill="background1"/>
          </w:tcPr>
          <w:p w14:paraId="0D661A17" w14:textId="77777777" w:rsidR="00B347A8" w:rsidRPr="003C6497" w:rsidRDefault="00B347A8" w:rsidP="00B347A8">
            <w:pPr>
              <w:spacing w:after="120"/>
              <w:contextualSpacing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3C6497">
              <w:rPr>
                <w:rFonts w:ascii="Arial" w:eastAsia="Times" w:hAnsi="Arial" w:cs="Arial"/>
                <w:bCs/>
                <w:sz w:val="18"/>
                <w:szCs w:val="18"/>
              </w:rPr>
              <w:t xml:space="preserve">Ministerial-level </w:t>
            </w:r>
            <w:r>
              <w:rPr>
                <w:rFonts w:ascii="Arial" w:eastAsia="Times" w:hAnsi="Arial" w:cs="Arial"/>
                <w:bCs/>
                <w:sz w:val="18"/>
                <w:szCs w:val="18"/>
              </w:rPr>
              <w:t>segment</w:t>
            </w:r>
          </w:p>
        </w:tc>
        <w:tc>
          <w:tcPr>
            <w:tcW w:w="2047" w:type="dxa"/>
            <w:shd w:val="clear" w:color="auto" w:fill="FFFFFF" w:themeFill="background1"/>
          </w:tcPr>
          <w:p w14:paraId="2103A10D" w14:textId="5DC9F451" w:rsidR="00B347A8" w:rsidRPr="003C6497" w:rsidRDefault="00560B90" w:rsidP="00B347A8">
            <w:pPr>
              <w:keepNext/>
              <w:tabs>
                <w:tab w:val="left" w:pos="567"/>
              </w:tabs>
              <w:spacing w:before="120" w:after="120"/>
              <w:outlineLvl w:val="2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06</w:t>
            </w:r>
            <w:r w:rsidRPr="0040293C">
              <w:rPr>
                <w:rFonts w:ascii="Arial" w:eastAsia="Times" w:hAnsi="Arial" w:cs="Arial"/>
                <w:sz w:val="18"/>
                <w:szCs w:val="18"/>
              </w:rPr>
              <w:t>_SPG_201</w:t>
            </w:r>
            <w:r w:rsidRPr="0040293C"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 w:rsidRPr="0040293C">
              <w:rPr>
                <w:rFonts w:ascii="Arial" w:eastAsia="Times" w:hAnsi="Arial" w:cs="Arial"/>
                <w:sz w:val="18"/>
                <w:szCs w:val="18"/>
              </w:rPr>
              <w:t>_Oct</w:t>
            </w:r>
          </w:p>
        </w:tc>
        <w:tc>
          <w:tcPr>
            <w:tcW w:w="2271" w:type="dxa"/>
            <w:shd w:val="clear" w:color="auto" w:fill="FFFFFF" w:themeFill="background1"/>
          </w:tcPr>
          <w:p w14:paraId="23462825" w14:textId="77777777" w:rsidR="00B347A8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TRUJILLO/XIA</w:t>
            </w:r>
          </w:p>
        </w:tc>
      </w:tr>
      <w:tr w:rsidR="00B347A8" w:rsidRPr="0040293C" w14:paraId="03B88D20" w14:textId="77777777" w:rsidTr="00DC054E">
        <w:trPr>
          <w:cantSplit/>
        </w:trPr>
        <w:tc>
          <w:tcPr>
            <w:tcW w:w="567" w:type="dxa"/>
            <w:shd w:val="clear" w:color="auto" w:fill="FFFFFF" w:themeFill="background1"/>
          </w:tcPr>
          <w:p w14:paraId="001723B4" w14:textId="27AEA743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10.2</w:t>
            </w:r>
          </w:p>
        </w:tc>
        <w:tc>
          <w:tcPr>
            <w:tcW w:w="3933" w:type="dxa"/>
            <w:shd w:val="clear" w:color="auto" w:fill="FFFFFF" w:themeFill="background1"/>
          </w:tcPr>
          <w:p w14:paraId="12C170FB" w14:textId="77777777" w:rsidR="00B347A8" w:rsidRPr="003C6497" w:rsidRDefault="00B347A8" w:rsidP="00B347A8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Draft Ministerial</w:t>
            </w:r>
            <w:r w:rsidRPr="0040293C">
              <w:rPr>
                <w:rFonts w:ascii="Arial" w:hAnsi="Arial" w:cs="Arial"/>
                <w:sz w:val="18"/>
                <w:szCs w:val="18"/>
                <w:lang w:val="en-CA"/>
              </w:rPr>
              <w:t xml:space="preserve"> declaration </w:t>
            </w:r>
          </w:p>
        </w:tc>
        <w:tc>
          <w:tcPr>
            <w:tcW w:w="2047" w:type="dxa"/>
            <w:shd w:val="clear" w:color="auto" w:fill="FFFFFF" w:themeFill="background1"/>
          </w:tcPr>
          <w:p w14:paraId="221816B1" w14:textId="12AA20E0" w:rsidR="00B347A8" w:rsidRDefault="00F108BA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28</w:t>
            </w:r>
            <w:r w:rsidR="00B347A8" w:rsidRPr="0040293C">
              <w:rPr>
                <w:rFonts w:ascii="Arial" w:eastAsia="Times" w:hAnsi="Arial" w:cs="Arial"/>
                <w:sz w:val="18"/>
                <w:szCs w:val="18"/>
              </w:rPr>
              <w:t>_SPG_201</w:t>
            </w:r>
            <w:r w:rsidR="00B347A8" w:rsidRPr="0040293C"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 w:rsidR="00B347A8" w:rsidRPr="0040293C">
              <w:rPr>
                <w:rFonts w:ascii="Arial" w:eastAsia="Times" w:hAnsi="Arial" w:cs="Arial"/>
                <w:sz w:val="18"/>
                <w:szCs w:val="18"/>
              </w:rPr>
              <w:t>_Oct</w:t>
            </w:r>
          </w:p>
          <w:p w14:paraId="112B4CB4" w14:textId="77777777" w:rsidR="00B347A8" w:rsidRPr="0040293C" w:rsidRDefault="00B347A8" w:rsidP="00B347A8">
            <w:pPr>
              <w:spacing w:after="12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(draft declaration)</w:t>
            </w:r>
          </w:p>
        </w:tc>
        <w:tc>
          <w:tcPr>
            <w:tcW w:w="2271" w:type="dxa"/>
            <w:shd w:val="clear" w:color="auto" w:fill="FFFFFF" w:themeFill="background1"/>
          </w:tcPr>
          <w:p w14:paraId="452A52D5" w14:textId="77777777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BUTCHER</w:t>
            </w:r>
          </w:p>
        </w:tc>
      </w:tr>
      <w:tr w:rsidR="00B347A8" w:rsidRPr="0040293C" w14:paraId="7D465A77" w14:textId="77777777" w:rsidTr="00DC054E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14:paraId="5A0AACA3" w14:textId="72537507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</w:rPr>
              <w:t>11</w:t>
            </w: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14:paraId="668DC2E7" w14:textId="77777777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bCs/>
                <w:sz w:val="18"/>
                <w:szCs w:val="18"/>
              </w:rPr>
              <w:t>Standards and Implementation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677B0204" w14:textId="77777777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75093515" w14:textId="77777777" w:rsidR="00B347A8" w:rsidRPr="0040293C" w:rsidRDefault="00B347A8" w:rsidP="00B347A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560B90" w:rsidRPr="0040293C" w14:paraId="63837A86" w14:textId="77777777" w:rsidTr="00DC054E">
        <w:trPr>
          <w:cantSplit/>
        </w:trPr>
        <w:tc>
          <w:tcPr>
            <w:tcW w:w="567" w:type="dxa"/>
            <w:shd w:val="clear" w:color="auto" w:fill="FFFFFF" w:themeFill="background1"/>
          </w:tcPr>
          <w:p w14:paraId="0F09808B" w14:textId="06BD7685" w:rsidR="00560B90" w:rsidRPr="0040293C" w:rsidRDefault="00560B90" w:rsidP="00560B90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lastRenderedPageBreak/>
              <w:t>11</w:t>
            </w:r>
            <w:r w:rsidRPr="0040293C">
              <w:rPr>
                <w:rFonts w:ascii="Arial" w:eastAsia="Times" w:hAnsi="Arial" w:cs="Arial"/>
                <w:bCs/>
                <w:sz w:val="18"/>
                <w:szCs w:val="18"/>
              </w:rPr>
              <w:t>.1</w:t>
            </w:r>
          </w:p>
        </w:tc>
        <w:tc>
          <w:tcPr>
            <w:tcW w:w="3933" w:type="dxa"/>
            <w:shd w:val="clear" w:color="auto" w:fill="FFFFFF" w:themeFill="background1"/>
          </w:tcPr>
          <w:p w14:paraId="51F0D410" w14:textId="77777777" w:rsidR="0068517C" w:rsidRDefault="0068517C" w:rsidP="006851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Commodity and Pathway Standards</w:t>
            </w:r>
          </w:p>
          <w:p w14:paraId="1F044AB2" w14:textId="77777777" w:rsidR="0068517C" w:rsidRPr="005A771E" w:rsidRDefault="0068517C" w:rsidP="0068517C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Recommendations</w:t>
            </w:r>
            <w:r w:rsidRPr="005A771E">
              <w:rPr>
                <w:rFonts w:ascii="Arial" w:hAnsi="Arial" w:cs="Arial"/>
                <w:sz w:val="18"/>
                <w:szCs w:val="18"/>
              </w:rPr>
              <w:t xml:space="preserve"> arising from Focus Group on Commodity and Pathways Standards </w:t>
            </w:r>
          </w:p>
          <w:p w14:paraId="42D2A7F5" w14:textId="02B26330" w:rsidR="00560B90" w:rsidRPr="001201E2" w:rsidRDefault="0068517C" w:rsidP="0068517C">
            <w:pPr>
              <w:pStyle w:val="ListParagraph"/>
              <w:numPr>
                <w:ilvl w:val="0"/>
                <w:numId w:val="26"/>
              </w:numPr>
              <w:ind w:leftChars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Draft ISPM on “</w:t>
            </w:r>
            <w:r w:rsidRPr="001201E2">
              <w:rPr>
                <w:rFonts w:ascii="Arial" w:hAnsi="Arial" w:cs="Arial"/>
                <w:sz w:val="18"/>
                <w:szCs w:val="18"/>
              </w:rPr>
              <w:t>commodity standards for phytosanitary measures (2019-008)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2047" w:type="dxa"/>
            <w:shd w:val="clear" w:color="auto" w:fill="FFFFFF" w:themeFill="background1"/>
          </w:tcPr>
          <w:p w14:paraId="4404AB2B" w14:textId="79391AE6" w:rsidR="00560B90" w:rsidRDefault="00252C2A" w:rsidP="00560B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13</w:t>
            </w:r>
            <w:r w:rsidR="00560B90" w:rsidRPr="0040293C">
              <w:rPr>
                <w:rFonts w:ascii="Arial" w:hAnsi="Arial" w:cs="Arial"/>
                <w:sz w:val="18"/>
                <w:szCs w:val="18"/>
              </w:rPr>
              <w:t>_SPG_201</w:t>
            </w:r>
            <w:r w:rsidR="00560B90" w:rsidRPr="0040293C">
              <w:rPr>
                <w:rFonts w:ascii="Arial" w:eastAsiaTheme="minorEastAsia" w:hAnsi="Arial" w:cs="Arial"/>
                <w:sz w:val="18"/>
                <w:szCs w:val="18"/>
              </w:rPr>
              <w:t>9</w:t>
            </w:r>
            <w:r w:rsidR="00560B90" w:rsidRPr="0040293C">
              <w:rPr>
                <w:rFonts w:ascii="Arial" w:hAnsi="Arial" w:cs="Arial"/>
                <w:sz w:val="18"/>
                <w:szCs w:val="18"/>
              </w:rPr>
              <w:t>_Oct</w:t>
            </w:r>
          </w:p>
          <w:p w14:paraId="26823028" w14:textId="54EA6773" w:rsidR="00560B90" w:rsidRPr="0040293C" w:rsidRDefault="00560B90" w:rsidP="00560B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FFFFFF" w:themeFill="background1"/>
          </w:tcPr>
          <w:p w14:paraId="6B7E3350" w14:textId="77777777" w:rsidR="00560B90" w:rsidRPr="0040293C" w:rsidRDefault="00560B90" w:rsidP="00560B90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WOLFF/MOREIRA</w:t>
            </w:r>
          </w:p>
        </w:tc>
      </w:tr>
      <w:tr w:rsidR="00560B90" w:rsidRPr="0040293C" w14:paraId="31CD3516" w14:textId="77777777" w:rsidTr="00DC054E">
        <w:trPr>
          <w:cantSplit/>
          <w:trHeight w:val="393"/>
        </w:trPr>
        <w:tc>
          <w:tcPr>
            <w:tcW w:w="567" w:type="dxa"/>
            <w:shd w:val="clear" w:color="auto" w:fill="auto"/>
          </w:tcPr>
          <w:p w14:paraId="6E58A187" w14:textId="008E4535" w:rsidR="00560B90" w:rsidRPr="0040293C" w:rsidRDefault="00560B90" w:rsidP="00560B90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11</w:t>
            </w:r>
            <w:r w:rsidRPr="0040293C">
              <w:rPr>
                <w:rFonts w:ascii="Arial" w:eastAsia="Times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Times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933" w:type="dxa"/>
            <w:shd w:val="clear" w:color="auto" w:fill="auto"/>
          </w:tcPr>
          <w:p w14:paraId="1068FB41" w14:textId="77777777" w:rsidR="00560B90" w:rsidRDefault="00560B90" w:rsidP="00560B90">
            <w:pPr>
              <w:spacing w:after="120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 w:rsidRPr="0040293C"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CPM recommendation 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–</w:t>
            </w:r>
            <w:r w:rsidRPr="0040293C"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 Facilitating safe trade by reducing the incidence of contaminating pests associated with traded goods</w:t>
            </w:r>
          </w:p>
          <w:p w14:paraId="66CE174C" w14:textId="77777777" w:rsidR="00560B90" w:rsidRDefault="00560B90" w:rsidP="00560B90">
            <w:pPr>
              <w:pStyle w:val="ListParagraph"/>
              <w:numPr>
                <w:ilvl w:val="0"/>
                <w:numId w:val="27"/>
              </w:numPr>
              <w:spacing w:after="120"/>
              <w:ind w:leftChars="0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Draft CPM recommendation text</w:t>
            </w:r>
          </w:p>
          <w:p w14:paraId="5939A6CA" w14:textId="2EE8BBE0" w:rsidR="00560B90" w:rsidRPr="0038267D" w:rsidRDefault="00560B90" w:rsidP="00560B90">
            <w:pPr>
              <w:pStyle w:val="ListParagraph"/>
              <w:numPr>
                <w:ilvl w:val="0"/>
                <w:numId w:val="27"/>
              </w:numPr>
              <w:spacing w:after="120"/>
              <w:ind w:leftChars="0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Comments on draft CPM recommendation</w:t>
            </w:r>
          </w:p>
        </w:tc>
        <w:tc>
          <w:tcPr>
            <w:tcW w:w="2047" w:type="dxa"/>
            <w:shd w:val="clear" w:color="auto" w:fill="auto"/>
          </w:tcPr>
          <w:p w14:paraId="4110AD43" w14:textId="77777777" w:rsidR="00560B90" w:rsidRDefault="00560B90" w:rsidP="00560B90">
            <w:pPr>
              <w:spacing w:after="12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07</w:t>
            </w:r>
            <w:r w:rsidRPr="0040293C">
              <w:rPr>
                <w:rFonts w:ascii="Arial" w:eastAsiaTheme="minorEastAsia" w:hAnsi="Arial" w:cs="Arial"/>
                <w:sz w:val="18"/>
                <w:szCs w:val="18"/>
              </w:rPr>
              <w:t>_SPG_2019_Oct</w:t>
            </w:r>
          </w:p>
          <w:p w14:paraId="573F3FFC" w14:textId="4DD284C1" w:rsidR="00560B90" w:rsidRPr="0040293C" w:rsidRDefault="00560B90" w:rsidP="00560B90">
            <w:pPr>
              <w:spacing w:after="12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08</w:t>
            </w:r>
            <w:r w:rsidRPr="0040293C">
              <w:rPr>
                <w:rFonts w:ascii="Arial" w:eastAsiaTheme="minorEastAsia" w:hAnsi="Arial" w:cs="Arial"/>
                <w:sz w:val="18"/>
                <w:szCs w:val="18"/>
              </w:rPr>
              <w:t>_SPG_2019_Oct</w:t>
            </w:r>
          </w:p>
        </w:tc>
        <w:tc>
          <w:tcPr>
            <w:tcW w:w="2271" w:type="dxa"/>
            <w:shd w:val="clear" w:color="auto" w:fill="auto"/>
          </w:tcPr>
          <w:p w14:paraId="30867898" w14:textId="41FE2418" w:rsidR="00560B90" w:rsidRPr="0040293C" w:rsidRDefault="00560B90" w:rsidP="00560B90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CLELAND/</w:t>
            </w:r>
            <w:r w:rsidRPr="00BC46CF">
              <w:rPr>
                <w:rFonts w:ascii="Arial" w:eastAsia="Times" w:hAnsi="Arial" w:cs="Arial"/>
                <w:sz w:val="18"/>
                <w:szCs w:val="18"/>
              </w:rPr>
              <w:t>PETERSON</w:t>
            </w:r>
            <w:r>
              <w:rPr>
                <w:rFonts w:ascii="Arial" w:eastAsia="Times" w:hAnsi="Arial" w:cs="Arial"/>
                <w:sz w:val="18"/>
                <w:szCs w:val="18"/>
              </w:rPr>
              <w:t xml:space="preserve"> (Australia)/MOREIRA</w:t>
            </w:r>
          </w:p>
        </w:tc>
      </w:tr>
      <w:tr w:rsidR="00560B90" w:rsidRPr="0040293C" w14:paraId="4849D1B8" w14:textId="77777777" w:rsidTr="00DC054E">
        <w:trPr>
          <w:cantSplit/>
          <w:trHeight w:val="393"/>
        </w:trPr>
        <w:tc>
          <w:tcPr>
            <w:tcW w:w="567" w:type="dxa"/>
            <w:shd w:val="clear" w:color="auto" w:fill="auto"/>
          </w:tcPr>
          <w:p w14:paraId="287A6CFA" w14:textId="203BC964" w:rsidR="00560B90" w:rsidRDefault="00560B90" w:rsidP="00560B90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11.3</w:t>
            </w:r>
          </w:p>
        </w:tc>
        <w:tc>
          <w:tcPr>
            <w:tcW w:w="3933" w:type="dxa"/>
            <w:shd w:val="clear" w:color="auto" w:fill="auto"/>
          </w:tcPr>
          <w:p w14:paraId="7BB38071" w14:textId="1411AACA" w:rsidR="00560B90" w:rsidRPr="0040293C" w:rsidRDefault="00F85A6C" w:rsidP="00FE403A">
            <w:pPr>
              <w:spacing w:after="120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 w:rsidRPr="00F85A6C">
              <w:rPr>
                <w:rFonts w:ascii="Arial" w:eastAsiaTheme="minorEastAsia" w:hAnsi="Arial" w:cs="Arial"/>
                <w:bCs/>
                <w:sz w:val="18"/>
                <w:szCs w:val="18"/>
              </w:rPr>
              <w:t>Draft action plan for a Pest Outbreak Alert and Response Systems</w:t>
            </w:r>
          </w:p>
        </w:tc>
        <w:tc>
          <w:tcPr>
            <w:tcW w:w="2047" w:type="dxa"/>
            <w:shd w:val="clear" w:color="auto" w:fill="auto"/>
          </w:tcPr>
          <w:p w14:paraId="30537626" w14:textId="1D8D2014" w:rsidR="00560B90" w:rsidRPr="0040293C" w:rsidRDefault="002D7365" w:rsidP="00560B90">
            <w:pPr>
              <w:spacing w:after="12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22</w:t>
            </w:r>
            <w:r w:rsidR="00560B90" w:rsidRPr="0040293C">
              <w:rPr>
                <w:rFonts w:ascii="Arial" w:eastAsiaTheme="minorEastAsia" w:hAnsi="Arial" w:cs="Arial"/>
                <w:sz w:val="18"/>
                <w:szCs w:val="18"/>
              </w:rPr>
              <w:t>_SPG_2019_Oct</w:t>
            </w:r>
          </w:p>
        </w:tc>
        <w:tc>
          <w:tcPr>
            <w:tcW w:w="2271" w:type="dxa"/>
            <w:shd w:val="clear" w:color="auto" w:fill="auto"/>
          </w:tcPr>
          <w:p w14:paraId="0CE85677" w14:textId="30A9BCAC" w:rsidR="00560B90" w:rsidRDefault="00560B90" w:rsidP="00560B90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BRUNEL</w:t>
            </w:r>
          </w:p>
        </w:tc>
      </w:tr>
      <w:tr w:rsidR="00560B90" w:rsidRPr="0040293C" w14:paraId="3054879A" w14:textId="77777777" w:rsidTr="00DC054E">
        <w:trPr>
          <w:cantSplit/>
          <w:trHeight w:val="393"/>
        </w:trPr>
        <w:tc>
          <w:tcPr>
            <w:tcW w:w="567" w:type="dxa"/>
            <w:shd w:val="clear" w:color="auto" w:fill="auto"/>
          </w:tcPr>
          <w:p w14:paraId="3D1BB9C2" w14:textId="7AB7E6ED" w:rsidR="00560B90" w:rsidRDefault="00560B90" w:rsidP="00560B90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11.4</w:t>
            </w:r>
          </w:p>
        </w:tc>
        <w:tc>
          <w:tcPr>
            <w:tcW w:w="3933" w:type="dxa"/>
            <w:shd w:val="clear" w:color="auto" w:fill="auto"/>
          </w:tcPr>
          <w:p w14:paraId="6BB21A7F" w14:textId="4DA1E97C" w:rsidR="00560B90" w:rsidRDefault="00560B90" w:rsidP="00560B90">
            <w:pPr>
              <w:spacing w:after="120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>Dispute avoidance and settlement</w:t>
            </w:r>
          </w:p>
        </w:tc>
        <w:tc>
          <w:tcPr>
            <w:tcW w:w="2047" w:type="dxa"/>
            <w:shd w:val="clear" w:color="auto" w:fill="auto"/>
          </w:tcPr>
          <w:p w14:paraId="2AAF5DDE" w14:textId="5F968C12" w:rsidR="00560B90" w:rsidRPr="0040293C" w:rsidRDefault="00470BC1" w:rsidP="00560B90">
            <w:pPr>
              <w:spacing w:after="12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14</w:t>
            </w:r>
            <w:r w:rsidR="00560B90" w:rsidRPr="0040293C">
              <w:rPr>
                <w:rFonts w:ascii="Arial" w:eastAsiaTheme="minorEastAsia" w:hAnsi="Arial" w:cs="Arial"/>
                <w:sz w:val="18"/>
                <w:szCs w:val="18"/>
              </w:rPr>
              <w:t>_SPG_2019_Oct</w:t>
            </w:r>
          </w:p>
        </w:tc>
        <w:tc>
          <w:tcPr>
            <w:tcW w:w="2271" w:type="dxa"/>
            <w:shd w:val="clear" w:color="auto" w:fill="auto"/>
          </w:tcPr>
          <w:p w14:paraId="24B0DE80" w14:textId="35F6F0F1" w:rsidR="00560B90" w:rsidRDefault="00560B90" w:rsidP="00560B90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LARSON</w:t>
            </w:r>
          </w:p>
        </w:tc>
      </w:tr>
      <w:tr w:rsidR="00560B90" w:rsidRPr="0040293C" w14:paraId="2A2C2A59" w14:textId="77777777" w:rsidTr="00DC054E">
        <w:trPr>
          <w:cantSplit/>
          <w:trHeight w:val="393"/>
        </w:trPr>
        <w:tc>
          <w:tcPr>
            <w:tcW w:w="567" w:type="dxa"/>
            <w:shd w:val="clear" w:color="auto" w:fill="auto"/>
          </w:tcPr>
          <w:p w14:paraId="26CC8E53" w14:textId="7C230722" w:rsidR="00560B90" w:rsidRDefault="00560B90" w:rsidP="00560B90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11.5</w:t>
            </w:r>
          </w:p>
        </w:tc>
        <w:tc>
          <w:tcPr>
            <w:tcW w:w="3933" w:type="dxa"/>
            <w:shd w:val="clear" w:color="auto" w:fill="auto"/>
          </w:tcPr>
          <w:p w14:paraId="107CDF8C" w14:textId="3F2FDFB7" w:rsidR="00560B90" w:rsidRDefault="00490733" w:rsidP="00560B90">
            <w:pPr>
              <w:spacing w:after="120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Update on </w:t>
            </w:r>
            <w:r w:rsidR="00560B90">
              <w:rPr>
                <w:rFonts w:ascii="Arial" w:eastAsiaTheme="minorEastAsia" w:hAnsi="Arial" w:cs="Arial"/>
                <w:bCs/>
                <w:sz w:val="18"/>
                <w:szCs w:val="18"/>
              </w:rPr>
              <w:t>Surveillance</w:t>
            </w:r>
            <w:r>
              <w:rPr>
                <w:rFonts w:ascii="Arial" w:eastAsiaTheme="minorEastAsia" w:hAnsi="Arial" w:cs="Arial"/>
                <w:bCs/>
                <w:sz w:val="18"/>
                <w:szCs w:val="18"/>
              </w:rPr>
              <w:t xml:space="preserve"> activities</w:t>
            </w:r>
          </w:p>
        </w:tc>
        <w:tc>
          <w:tcPr>
            <w:tcW w:w="2047" w:type="dxa"/>
            <w:shd w:val="clear" w:color="auto" w:fill="auto"/>
          </w:tcPr>
          <w:p w14:paraId="2198A5B9" w14:textId="390AAAB1" w:rsidR="00560B90" w:rsidRPr="0040293C" w:rsidRDefault="00DB3374" w:rsidP="00560B90">
            <w:pPr>
              <w:spacing w:after="12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18</w:t>
            </w:r>
            <w:r w:rsidR="00560B90" w:rsidRPr="0040293C">
              <w:rPr>
                <w:rFonts w:ascii="Arial" w:eastAsiaTheme="minorEastAsia" w:hAnsi="Arial" w:cs="Arial"/>
                <w:sz w:val="18"/>
                <w:szCs w:val="18"/>
              </w:rPr>
              <w:t>_SPG_2019_Oct</w:t>
            </w:r>
          </w:p>
        </w:tc>
        <w:tc>
          <w:tcPr>
            <w:tcW w:w="2271" w:type="dxa"/>
            <w:shd w:val="clear" w:color="auto" w:fill="auto"/>
          </w:tcPr>
          <w:p w14:paraId="781A75F5" w14:textId="48742F6D" w:rsidR="00560B90" w:rsidRDefault="00560B90" w:rsidP="00560B90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BRUNEL</w:t>
            </w:r>
          </w:p>
        </w:tc>
      </w:tr>
      <w:tr w:rsidR="00C35571" w:rsidRPr="0040293C" w14:paraId="4316007C" w14:textId="77777777" w:rsidTr="00DC054E">
        <w:trPr>
          <w:cantSplit/>
          <w:trHeight w:val="393"/>
        </w:trPr>
        <w:tc>
          <w:tcPr>
            <w:tcW w:w="567" w:type="dxa"/>
            <w:shd w:val="clear" w:color="auto" w:fill="auto"/>
          </w:tcPr>
          <w:p w14:paraId="134771BF" w14:textId="3E1D64B2" w:rsidR="00C35571" w:rsidRDefault="00C35571" w:rsidP="00560B90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Cs/>
                <w:sz w:val="18"/>
                <w:szCs w:val="18"/>
              </w:rPr>
              <w:t>11.6</w:t>
            </w:r>
          </w:p>
        </w:tc>
        <w:tc>
          <w:tcPr>
            <w:tcW w:w="3933" w:type="dxa"/>
            <w:shd w:val="clear" w:color="auto" w:fill="auto"/>
          </w:tcPr>
          <w:p w14:paraId="36E35EF7" w14:textId="14EC4FF3" w:rsidR="00C35571" w:rsidRDefault="00C35571" w:rsidP="00560B90">
            <w:pPr>
              <w:spacing w:after="120"/>
              <w:rPr>
                <w:rFonts w:ascii="Arial" w:eastAsiaTheme="minorEastAsia" w:hAnsi="Arial" w:cs="Arial"/>
                <w:bCs/>
                <w:sz w:val="18"/>
                <w:szCs w:val="18"/>
              </w:rPr>
            </w:pPr>
            <w:r w:rsidRPr="00C35571">
              <w:rPr>
                <w:rFonts w:ascii="Arial" w:eastAsiaTheme="minorEastAsia" w:hAnsi="Arial" w:cs="Arial"/>
                <w:bCs/>
                <w:sz w:val="18"/>
                <w:szCs w:val="18"/>
              </w:rPr>
              <w:t>CPM recommendation on antimicrobial resistance</w:t>
            </w:r>
          </w:p>
        </w:tc>
        <w:tc>
          <w:tcPr>
            <w:tcW w:w="2047" w:type="dxa"/>
            <w:shd w:val="clear" w:color="auto" w:fill="auto"/>
          </w:tcPr>
          <w:p w14:paraId="4BBEF482" w14:textId="20716A8E" w:rsidR="00C35571" w:rsidRDefault="00C35571" w:rsidP="00560B90">
            <w:pPr>
              <w:spacing w:after="12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29</w:t>
            </w:r>
            <w:r w:rsidRPr="0040293C">
              <w:rPr>
                <w:rFonts w:ascii="Arial" w:eastAsiaTheme="minorEastAsia" w:hAnsi="Arial" w:cs="Arial"/>
                <w:sz w:val="18"/>
                <w:szCs w:val="18"/>
              </w:rPr>
              <w:t>_SPG_2019_Oct</w:t>
            </w:r>
          </w:p>
        </w:tc>
        <w:tc>
          <w:tcPr>
            <w:tcW w:w="2271" w:type="dxa"/>
            <w:shd w:val="clear" w:color="auto" w:fill="auto"/>
          </w:tcPr>
          <w:p w14:paraId="77B703B4" w14:textId="77777777" w:rsidR="00C35571" w:rsidRDefault="00C35571" w:rsidP="00560B90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560B90" w:rsidRPr="0040293C" w14:paraId="6B7D75B7" w14:textId="77777777" w:rsidTr="00DC054E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14:paraId="516DD6A0" w14:textId="66D59910" w:rsidR="00560B90" w:rsidRPr="0040293C" w:rsidRDefault="00560B90" w:rsidP="00560B90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14:paraId="7DCFA0F2" w14:textId="251E933E" w:rsidR="00560B90" w:rsidRPr="0040293C" w:rsidRDefault="00560B90" w:rsidP="00560B90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" w:hAnsi="Arial" w:cs="Arial"/>
                <w:b/>
                <w:bCs/>
                <w:sz w:val="18"/>
                <w:szCs w:val="18"/>
              </w:rPr>
              <w:t>Trade facilitation conference in 2021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215E688A" w14:textId="35DF499F" w:rsidR="00560B90" w:rsidRPr="0040293C" w:rsidRDefault="00A35B0F" w:rsidP="00560B90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24</w:t>
            </w:r>
            <w:r w:rsidR="00560B90" w:rsidRPr="0040293C">
              <w:rPr>
                <w:rFonts w:ascii="Arial" w:eastAsiaTheme="minorEastAsia" w:hAnsi="Arial" w:cs="Arial"/>
                <w:sz w:val="18"/>
                <w:szCs w:val="18"/>
              </w:rPr>
              <w:t>_SPG_2019_Oct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14:paraId="3DDD3D17" w14:textId="35BF724C" w:rsidR="00560B90" w:rsidRPr="0040293C" w:rsidRDefault="00560B90" w:rsidP="00560B90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WOLFF/FEDCHOCK</w:t>
            </w:r>
          </w:p>
        </w:tc>
      </w:tr>
      <w:tr w:rsidR="00560B90" w:rsidRPr="0040293C" w14:paraId="1EA34264" w14:textId="77777777" w:rsidTr="00DC054E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14:paraId="12BFDF6E" w14:textId="268774E7" w:rsidR="00560B90" w:rsidRPr="0040293C" w:rsidRDefault="00560B90" w:rsidP="00560B90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1</w:t>
            </w:r>
            <w:r w:rsidR="00D22756">
              <w:rPr>
                <w:rFonts w:ascii="Arial" w:eastAsiaTheme="minorEastAsia" w:hAnsi="Arial" w:cs="Arial"/>
                <w:b/>
                <w:sz w:val="18"/>
                <w:szCs w:val="18"/>
              </w:rPr>
              <w:t>3</w:t>
            </w: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14:paraId="65EB4817" w14:textId="77777777" w:rsidR="00560B90" w:rsidRPr="0040293C" w:rsidRDefault="00560B90" w:rsidP="00560B90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bCs/>
                <w:sz w:val="18"/>
                <w:szCs w:val="18"/>
              </w:rPr>
              <w:t>Any Other Business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0E397EFD" w14:textId="77777777" w:rsidR="00560B90" w:rsidRPr="0040293C" w:rsidRDefault="00560B90" w:rsidP="00560B90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4EC96136" w14:textId="77777777" w:rsidR="00560B90" w:rsidRPr="0040293C" w:rsidRDefault="00560B90" w:rsidP="00560B90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sz w:val="18"/>
                <w:szCs w:val="18"/>
              </w:rPr>
              <w:t>KOUAME</w:t>
            </w:r>
          </w:p>
        </w:tc>
      </w:tr>
      <w:tr w:rsidR="00560B90" w:rsidRPr="0040293C" w14:paraId="0199D254" w14:textId="77777777" w:rsidTr="00DC054E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14:paraId="7836ADC6" w14:textId="30D195DE" w:rsidR="00560B90" w:rsidRPr="0040293C" w:rsidRDefault="00560B90" w:rsidP="00560B90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Theme="minorEastAsia" w:hAnsi="Arial" w:cs="Arial"/>
                <w:b/>
                <w:sz w:val="18"/>
                <w:szCs w:val="18"/>
              </w:rPr>
              <w:t>1</w:t>
            </w:r>
            <w:r w:rsidR="00D22756">
              <w:rPr>
                <w:rFonts w:ascii="Arial" w:eastAsiaTheme="minorEastAsia" w:hAnsi="Arial" w:cs="Arial"/>
                <w:b/>
                <w:sz w:val="18"/>
                <w:szCs w:val="18"/>
              </w:rPr>
              <w:t>4</w:t>
            </w: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14:paraId="64B56EA7" w14:textId="77777777" w:rsidR="00560B90" w:rsidRPr="0040293C" w:rsidRDefault="00560B90" w:rsidP="00560B90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bCs/>
                <w:sz w:val="18"/>
                <w:szCs w:val="18"/>
              </w:rPr>
              <w:t>Next Meeting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1F62E1E6" w14:textId="77777777" w:rsidR="00560B90" w:rsidRPr="0040293C" w:rsidRDefault="00560B90" w:rsidP="00560B90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2F80F73E" w14:textId="77777777" w:rsidR="00560B90" w:rsidRPr="0040293C" w:rsidRDefault="00560B90" w:rsidP="00560B90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sz w:val="18"/>
                <w:szCs w:val="18"/>
              </w:rPr>
              <w:t>KOUAME</w:t>
            </w:r>
          </w:p>
        </w:tc>
      </w:tr>
      <w:tr w:rsidR="00560B90" w:rsidRPr="0040293C" w14:paraId="29E01E0B" w14:textId="77777777" w:rsidTr="00DC054E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14:paraId="05269AF7" w14:textId="04811D32" w:rsidR="00560B90" w:rsidRPr="0040293C" w:rsidRDefault="00560B90" w:rsidP="00560B90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40293C">
              <w:rPr>
                <w:rFonts w:ascii="Arial" w:eastAsiaTheme="minorEastAsia" w:hAnsi="Arial" w:cs="Arial"/>
                <w:b/>
                <w:sz w:val="18"/>
                <w:szCs w:val="18"/>
              </w:rPr>
              <w:t>1</w:t>
            </w:r>
            <w:r w:rsidR="00D22756">
              <w:rPr>
                <w:rFonts w:ascii="Arial" w:eastAsiaTheme="minorEastAsia" w:hAnsi="Arial" w:cs="Arial"/>
                <w:b/>
                <w:sz w:val="18"/>
                <w:szCs w:val="18"/>
              </w:rPr>
              <w:t>5</w:t>
            </w:r>
            <w:r w:rsidRPr="0040293C">
              <w:rPr>
                <w:rFonts w:ascii="Arial" w:eastAsia="Times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14:paraId="35139CEC" w14:textId="77777777" w:rsidR="00560B90" w:rsidRPr="0040293C" w:rsidRDefault="00560B90" w:rsidP="00560B90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b/>
                <w:bCs/>
                <w:sz w:val="18"/>
                <w:szCs w:val="18"/>
              </w:rPr>
              <w:t>Close of the Meeting</w:t>
            </w:r>
          </w:p>
        </w:tc>
        <w:tc>
          <w:tcPr>
            <w:tcW w:w="2047" w:type="dxa"/>
            <w:shd w:val="clear" w:color="auto" w:fill="D9D9D9" w:themeFill="background1" w:themeFillShade="D9"/>
          </w:tcPr>
          <w:p w14:paraId="4C77C8A2" w14:textId="77777777" w:rsidR="00560B90" w:rsidRPr="0040293C" w:rsidRDefault="00560B90" w:rsidP="00560B90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</w:tcPr>
          <w:p w14:paraId="2A58C090" w14:textId="77777777" w:rsidR="00560B90" w:rsidRPr="0040293C" w:rsidRDefault="00560B90" w:rsidP="00560B90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40293C">
              <w:rPr>
                <w:rFonts w:ascii="Arial" w:eastAsia="Times" w:hAnsi="Arial" w:cs="Arial"/>
                <w:sz w:val="18"/>
                <w:szCs w:val="18"/>
              </w:rPr>
              <w:t>KOUAME</w:t>
            </w:r>
          </w:p>
        </w:tc>
      </w:tr>
    </w:tbl>
    <w:p w14:paraId="15ED5BA6" w14:textId="77777777" w:rsidR="00721E97" w:rsidRPr="0040293C" w:rsidRDefault="00721E97">
      <w:pPr>
        <w:rPr>
          <w:rFonts w:ascii="Arial" w:hAnsi="Arial" w:cs="Arial"/>
          <w:sz w:val="18"/>
          <w:szCs w:val="18"/>
        </w:rPr>
      </w:pPr>
    </w:p>
    <w:sectPr w:rsidR="00721E97" w:rsidRPr="0040293C" w:rsidSect="002043CC">
      <w:headerReference w:type="even" r:id="rId11"/>
      <w:footerReference w:type="even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C105A" w14:textId="77777777" w:rsidR="006B4332" w:rsidRDefault="006B4332" w:rsidP="002043CC">
      <w:r>
        <w:separator/>
      </w:r>
    </w:p>
  </w:endnote>
  <w:endnote w:type="continuationSeparator" w:id="0">
    <w:p w14:paraId="2AF3B25D" w14:textId="77777777" w:rsidR="006B4332" w:rsidRDefault="006B4332" w:rsidP="0020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33C57" w14:textId="52C48B5C" w:rsidR="002043CC" w:rsidRPr="00A62A0E" w:rsidRDefault="002043CC" w:rsidP="002043CC">
    <w:pPr>
      <w:pStyle w:val="IPPFooter"/>
      <w:tabs>
        <w:tab w:val="clear" w:pos="9072"/>
        <w:tab w:val="right" w:pos="9360"/>
      </w:tabs>
      <w:jc w:val="left"/>
    </w:pPr>
    <w:r w:rsidRPr="002043CC">
      <w:rPr>
        <w:rStyle w:val="PageNumber"/>
        <w:b/>
      </w:rPr>
      <w:t xml:space="preserve">Page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PAGE </w:instrText>
    </w:r>
    <w:r w:rsidRPr="002043CC">
      <w:rPr>
        <w:rStyle w:val="PageNumber"/>
        <w:b/>
      </w:rPr>
      <w:fldChar w:fldCharType="separate"/>
    </w:r>
    <w:r w:rsidR="00C35571">
      <w:rPr>
        <w:rStyle w:val="PageNumber"/>
        <w:b/>
        <w:noProof/>
      </w:rPr>
      <w:t>2</w:t>
    </w:r>
    <w:r w:rsidRPr="002043CC">
      <w:rPr>
        <w:rStyle w:val="PageNumber"/>
        <w:b/>
      </w:rPr>
      <w:fldChar w:fldCharType="end"/>
    </w:r>
    <w:r w:rsidRPr="002043CC">
      <w:rPr>
        <w:rStyle w:val="PageNumber"/>
        <w:b/>
      </w:rPr>
      <w:t xml:space="preserve"> of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NUMPAGES </w:instrText>
    </w:r>
    <w:r w:rsidRPr="002043CC">
      <w:rPr>
        <w:rStyle w:val="PageNumber"/>
        <w:b/>
      </w:rPr>
      <w:fldChar w:fldCharType="separate"/>
    </w:r>
    <w:r w:rsidR="00C35571">
      <w:rPr>
        <w:rStyle w:val="PageNumber"/>
        <w:b/>
        <w:noProof/>
      </w:rPr>
      <w:t>3</w:t>
    </w:r>
    <w:r w:rsidRPr="002043CC">
      <w:rPr>
        <w:rStyle w:val="PageNumber"/>
        <w:b/>
      </w:rPr>
      <w:fldChar w:fldCharType="end"/>
    </w:r>
    <w:r>
      <w:rPr>
        <w:rStyle w:val="PageNumber"/>
        <w:b/>
      </w:rPr>
      <w:tab/>
    </w:r>
    <w:r w:rsidRPr="00A62A0E">
      <w:t>International Plant Protection Convention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666DD" w14:textId="38200418" w:rsidR="002043CC" w:rsidRPr="00A62A0E" w:rsidRDefault="002043CC" w:rsidP="002043CC">
    <w:pPr>
      <w:pStyle w:val="IPPFooter"/>
      <w:tabs>
        <w:tab w:val="clear" w:pos="9072"/>
        <w:tab w:val="right" w:pos="9360"/>
      </w:tabs>
      <w:jc w:val="left"/>
    </w:pPr>
    <w:r w:rsidRPr="00A62A0E">
      <w:t>International Plant Protection Convention</w:t>
    </w:r>
    <w:r w:rsidRPr="00A62A0E">
      <w:tab/>
    </w:r>
    <w:r w:rsidRPr="002043CC">
      <w:rPr>
        <w:rStyle w:val="PageNumber"/>
        <w:b/>
      </w:rPr>
      <w:t xml:space="preserve">Page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PAGE </w:instrText>
    </w:r>
    <w:r w:rsidRPr="002043CC">
      <w:rPr>
        <w:rStyle w:val="PageNumber"/>
        <w:b/>
      </w:rPr>
      <w:fldChar w:fldCharType="separate"/>
    </w:r>
    <w:r w:rsidR="00C35571">
      <w:rPr>
        <w:rStyle w:val="PageNumber"/>
        <w:b/>
        <w:noProof/>
      </w:rPr>
      <w:t>1</w:t>
    </w:r>
    <w:r w:rsidRPr="002043CC">
      <w:rPr>
        <w:rStyle w:val="PageNumber"/>
        <w:b/>
      </w:rPr>
      <w:fldChar w:fldCharType="end"/>
    </w:r>
    <w:r w:rsidRPr="002043CC">
      <w:rPr>
        <w:rStyle w:val="PageNumber"/>
        <w:b/>
      </w:rPr>
      <w:t xml:space="preserve"> of </w:t>
    </w:r>
    <w:r w:rsidRPr="002043CC">
      <w:rPr>
        <w:rStyle w:val="PageNumber"/>
        <w:b/>
      </w:rPr>
      <w:fldChar w:fldCharType="begin"/>
    </w:r>
    <w:r w:rsidRPr="002043CC">
      <w:rPr>
        <w:rStyle w:val="PageNumber"/>
        <w:b/>
      </w:rPr>
      <w:instrText xml:space="preserve"> NUMPAGES </w:instrText>
    </w:r>
    <w:r w:rsidRPr="002043CC">
      <w:rPr>
        <w:rStyle w:val="PageNumber"/>
        <w:b/>
      </w:rPr>
      <w:fldChar w:fldCharType="separate"/>
    </w:r>
    <w:r w:rsidR="00C35571">
      <w:rPr>
        <w:rStyle w:val="PageNumber"/>
        <w:b/>
        <w:noProof/>
      </w:rPr>
      <w:t>3</w:t>
    </w:r>
    <w:r w:rsidRPr="002043CC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72927" w14:textId="77777777" w:rsidR="006B4332" w:rsidRDefault="006B4332" w:rsidP="002043CC">
      <w:r>
        <w:separator/>
      </w:r>
    </w:p>
  </w:footnote>
  <w:footnote w:type="continuationSeparator" w:id="0">
    <w:p w14:paraId="0ADF558A" w14:textId="77777777" w:rsidR="006B4332" w:rsidRDefault="006B4332" w:rsidP="00204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2F305" w14:textId="77777777" w:rsidR="002043CC" w:rsidRPr="002043CC" w:rsidRDefault="002030A2" w:rsidP="002043CC">
    <w:pPr>
      <w:pStyle w:val="IPPHeader"/>
      <w:tabs>
        <w:tab w:val="clear" w:pos="9072"/>
        <w:tab w:val="right" w:pos="9360"/>
      </w:tabs>
    </w:pPr>
    <w:r w:rsidRPr="002043CC">
      <w:t>0</w:t>
    </w:r>
    <w:r>
      <w:t>1</w:t>
    </w:r>
    <w:r w:rsidR="002043CC" w:rsidRPr="002043CC">
      <w:t>_</w:t>
    </w:r>
    <w:r>
      <w:t>SPG</w:t>
    </w:r>
    <w:r w:rsidR="002043CC" w:rsidRPr="002043CC">
      <w:t>_2019_</w:t>
    </w:r>
    <w:r>
      <w:t>Oct</w:t>
    </w:r>
    <w:r w:rsidRPr="002043CC">
      <w:t xml:space="preserve"> </w:t>
    </w:r>
    <w:r w:rsidR="002043CC">
      <w:tab/>
    </w:r>
    <w:r w:rsidR="002043CC" w:rsidRPr="002043CC">
      <w:t>Draft SPG 2019 Agenda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0F0C15" w14:textId="77777777" w:rsidR="002043CC" w:rsidRPr="00FE6905" w:rsidRDefault="002043CC" w:rsidP="002043CC">
    <w:pPr>
      <w:pStyle w:val="IPPHeader"/>
      <w:tabs>
        <w:tab w:val="clear" w:pos="9072"/>
        <w:tab w:val="right" w:pos="9360"/>
      </w:tabs>
      <w:spacing w:after="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7A02F4C" wp14:editId="37435851">
          <wp:simplePos x="0" y="0"/>
          <wp:positionH relativeFrom="margin">
            <wp:posOffset>-3810</wp:posOffset>
          </wp:positionH>
          <wp:positionV relativeFrom="margin">
            <wp:posOffset>-629462</wp:posOffset>
          </wp:positionV>
          <wp:extent cx="647065" cy="333375"/>
          <wp:effectExtent l="0" t="0" r="635" b="9525"/>
          <wp:wrapNone/>
          <wp:docPr id="1" name="Picture 1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2D9FEFDF" wp14:editId="6BC20CAF">
          <wp:simplePos x="0" y="0"/>
          <wp:positionH relativeFrom="column">
            <wp:posOffset>-940828</wp:posOffset>
          </wp:positionH>
          <wp:positionV relativeFrom="paragraph">
            <wp:posOffset>-647480</wp:posOffset>
          </wp:positionV>
          <wp:extent cx="8206805" cy="52327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924" cy="524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6905">
      <w:tab/>
      <w:t xml:space="preserve">International </w:t>
    </w:r>
    <w:r>
      <w:t>P</w:t>
    </w:r>
    <w:r w:rsidRPr="00FE6905">
      <w:t xml:space="preserve">lant </w:t>
    </w:r>
    <w:r>
      <w:t>P</w:t>
    </w:r>
    <w:r w:rsidRPr="00FE6905">
      <w:t xml:space="preserve">rotection </w:t>
    </w:r>
    <w:r>
      <w:t>C</w:t>
    </w:r>
    <w:r w:rsidRPr="00FE6905">
      <w:t xml:space="preserve">onvention </w:t>
    </w:r>
    <w:r w:rsidR="009C5727">
      <w:tab/>
      <w:t>01</w:t>
    </w:r>
    <w:r>
      <w:t>_</w:t>
    </w:r>
    <w:r w:rsidR="009C5727">
      <w:t>SPG</w:t>
    </w:r>
    <w:r>
      <w:t>_2</w:t>
    </w:r>
    <w:r w:rsidRPr="00EC5BC8">
      <w:t>01</w:t>
    </w:r>
    <w:r>
      <w:t>9_</w:t>
    </w:r>
    <w:r w:rsidR="009C5727">
      <w:t>Oct</w:t>
    </w:r>
  </w:p>
  <w:p w14:paraId="2A4F38B4" w14:textId="015D6850" w:rsidR="002043CC" w:rsidRPr="00A61947" w:rsidRDefault="002043CC" w:rsidP="002043CC">
    <w:pPr>
      <w:pStyle w:val="IPPHeader"/>
      <w:tabs>
        <w:tab w:val="clear" w:pos="9072"/>
        <w:tab w:val="right" w:pos="9360"/>
      </w:tabs>
      <w:rPr>
        <w:i/>
      </w:rPr>
    </w:pPr>
    <w:r w:rsidRPr="00606019">
      <w:tab/>
    </w:r>
    <w:r>
      <w:rPr>
        <w:i/>
      </w:rPr>
      <w:t xml:space="preserve">Draft </w:t>
    </w:r>
    <w:r w:rsidR="009C5727">
      <w:rPr>
        <w:i/>
      </w:rPr>
      <w:t>Agenda – 2019 IPPC Strategic Planning Group meeting</w:t>
    </w:r>
    <w:r w:rsidRPr="00606019">
      <w:rPr>
        <w:i/>
      </w:rPr>
      <w:tab/>
    </w:r>
    <w:r>
      <w:rPr>
        <w:i/>
      </w:rPr>
      <w:t xml:space="preserve">Agenda item: </w:t>
    </w:r>
    <w:r w:rsidR="00C66B01">
      <w:rPr>
        <w:i/>
      </w:rPr>
      <w:t>0</w:t>
    </w:r>
    <w:r w:rsidR="009C5727">
      <w:rPr>
        <w:i/>
      </w:rPr>
      <w:t>2.1</w:t>
    </w:r>
  </w:p>
  <w:p w14:paraId="3C3F1846" w14:textId="77777777" w:rsidR="002043CC" w:rsidRDefault="002043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784D"/>
    <w:multiLevelType w:val="hybridMultilevel"/>
    <w:tmpl w:val="D496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6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849DB"/>
    <w:multiLevelType w:val="hybridMultilevel"/>
    <w:tmpl w:val="53FE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E574C"/>
    <w:multiLevelType w:val="hybridMultilevel"/>
    <w:tmpl w:val="E172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E3CBF"/>
    <w:multiLevelType w:val="hybridMultilevel"/>
    <w:tmpl w:val="4E8CD1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A5893"/>
    <w:multiLevelType w:val="hybridMultilevel"/>
    <w:tmpl w:val="AE84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B1014"/>
    <w:multiLevelType w:val="hybridMultilevel"/>
    <w:tmpl w:val="F1D0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42926"/>
    <w:multiLevelType w:val="hybridMultilevel"/>
    <w:tmpl w:val="6C463322"/>
    <w:lvl w:ilvl="0" w:tplc="5B507A1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402CF"/>
    <w:multiLevelType w:val="hybridMultilevel"/>
    <w:tmpl w:val="B71E7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"/>
  </w:num>
  <w:num w:numId="5">
    <w:abstractNumId w:val="5"/>
  </w:num>
  <w:num w:numId="6">
    <w:abstractNumId w:val="18"/>
  </w:num>
  <w:num w:numId="7">
    <w:abstractNumId w:val="12"/>
  </w:num>
  <w:num w:numId="8">
    <w:abstractNumId w:val="6"/>
  </w:num>
  <w:num w:numId="9">
    <w:abstractNumId w:val="19"/>
  </w:num>
  <w:num w:numId="10">
    <w:abstractNumId w:val="4"/>
  </w:num>
  <w:num w:numId="1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0"/>
  </w:num>
  <w:num w:numId="18">
    <w:abstractNumId w:val="8"/>
  </w:num>
  <w:num w:numId="19">
    <w:abstractNumId w:val="17"/>
  </w:num>
  <w:num w:numId="2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2">
    <w:abstractNumId w:val="13"/>
  </w:num>
  <w:num w:numId="23">
    <w:abstractNumId w:val="11"/>
  </w:num>
  <w:num w:numId="24">
    <w:abstractNumId w:val="7"/>
  </w:num>
  <w:num w:numId="25">
    <w:abstractNumId w:val="3"/>
  </w:num>
  <w:num w:numId="26">
    <w:abstractNumId w:val="15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97"/>
    <w:rsid w:val="00024C42"/>
    <w:rsid w:val="00027A28"/>
    <w:rsid w:val="0005248A"/>
    <w:rsid w:val="0006464D"/>
    <w:rsid w:val="00067570"/>
    <w:rsid w:val="00080F95"/>
    <w:rsid w:val="000B5ED8"/>
    <w:rsid w:val="000E1860"/>
    <w:rsid w:val="000F2F2C"/>
    <w:rsid w:val="000F73AB"/>
    <w:rsid w:val="00112625"/>
    <w:rsid w:val="001201E2"/>
    <w:rsid w:val="00147FC7"/>
    <w:rsid w:val="00166E3B"/>
    <w:rsid w:val="001B4045"/>
    <w:rsid w:val="001B6259"/>
    <w:rsid w:val="001D3C24"/>
    <w:rsid w:val="001E63E0"/>
    <w:rsid w:val="00202660"/>
    <w:rsid w:val="002030A2"/>
    <w:rsid w:val="002043CC"/>
    <w:rsid w:val="00212130"/>
    <w:rsid w:val="00215F8A"/>
    <w:rsid w:val="002427F8"/>
    <w:rsid w:val="00252C2A"/>
    <w:rsid w:val="00270918"/>
    <w:rsid w:val="002814D0"/>
    <w:rsid w:val="00284137"/>
    <w:rsid w:val="002A6235"/>
    <w:rsid w:val="002B3865"/>
    <w:rsid w:val="002B552F"/>
    <w:rsid w:val="002D7365"/>
    <w:rsid w:val="002D7527"/>
    <w:rsid w:val="002E3E8F"/>
    <w:rsid w:val="002E732C"/>
    <w:rsid w:val="00346CD6"/>
    <w:rsid w:val="00370906"/>
    <w:rsid w:val="0038267D"/>
    <w:rsid w:val="00391CB6"/>
    <w:rsid w:val="003B2787"/>
    <w:rsid w:val="003C544D"/>
    <w:rsid w:val="003C6497"/>
    <w:rsid w:val="003D3E8F"/>
    <w:rsid w:val="003D4E21"/>
    <w:rsid w:val="0040293C"/>
    <w:rsid w:val="0041025E"/>
    <w:rsid w:val="00415893"/>
    <w:rsid w:val="00443636"/>
    <w:rsid w:val="00457ADE"/>
    <w:rsid w:val="00470BC1"/>
    <w:rsid w:val="00476EE1"/>
    <w:rsid w:val="00490733"/>
    <w:rsid w:val="004A16D3"/>
    <w:rsid w:val="004B5829"/>
    <w:rsid w:val="004D1940"/>
    <w:rsid w:val="005130FB"/>
    <w:rsid w:val="0052732A"/>
    <w:rsid w:val="00552B18"/>
    <w:rsid w:val="00554CFC"/>
    <w:rsid w:val="0055717A"/>
    <w:rsid w:val="00560B90"/>
    <w:rsid w:val="005616E5"/>
    <w:rsid w:val="0056446E"/>
    <w:rsid w:val="00570FA1"/>
    <w:rsid w:val="00586289"/>
    <w:rsid w:val="0059669F"/>
    <w:rsid w:val="00597BD7"/>
    <w:rsid w:val="005A1B4B"/>
    <w:rsid w:val="005A771E"/>
    <w:rsid w:val="005B6F7F"/>
    <w:rsid w:val="005C78E1"/>
    <w:rsid w:val="005E1AEC"/>
    <w:rsid w:val="005E3D66"/>
    <w:rsid w:val="005E45CC"/>
    <w:rsid w:val="005E5DE6"/>
    <w:rsid w:val="005F6FD2"/>
    <w:rsid w:val="006212B4"/>
    <w:rsid w:val="00646686"/>
    <w:rsid w:val="006607DC"/>
    <w:rsid w:val="0068517C"/>
    <w:rsid w:val="006B4332"/>
    <w:rsid w:val="006C6A87"/>
    <w:rsid w:val="0070673F"/>
    <w:rsid w:val="00710DF3"/>
    <w:rsid w:val="00715A21"/>
    <w:rsid w:val="00721E97"/>
    <w:rsid w:val="0080767D"/>
    <w:rsid w:val="008147BD"/>
    <w:rsid w:val="00824373"/>
    <w:rsid w:val="008270CB"/>
    <w:rsid w:val="008B33A9"/>
    <w:rsid w:val="008D31DA"/>
    <w:rsid w:val="008E644C"/>
    <w:rsid w:val="00921AFF"/>
    <w:rsid w:val="009468B9"/>
    <w:rsid w:val="0095178C"/>
    <w:rsid w:val="00967222"/>
    <w:rsid w:val="00973AB5"/>
    <w:rsid w:val="009750F8"/>
    <w:rsid w:val="009B5FFA"/>
    <w:rsid w:val="009C5727"/>
    <w:rsid w:val="009D1C08"/>
    <w:rsid w:val="009F1E98"/>
    <w:rsid w:val="00A35B0F"/>
    <w:rsid w:val="00A42C2D"/>
    <w:rsid w:val="00A950DE"/>
    <w:rsid w:val="00AB1B92"/>
    <w:rsid w:val="00AB4F6F"/>
    <w:rsid w:val="00AE53C4"/>
    <w:rsid w:val="00B02B47"/>
    <w:rsid w:val="00B23A48"/>
    <w:rsid w:val="00B347A8"/>
    <w:rsid w:val="00B52CC5"/>
    <w:rsid w:val="00B54548"/>
    <w:rsid w:val="00B64201"/>
    <w:rsid w:val="00B962D0"/>
    <w:rsid w:val="00BC1DC5"/>
    <w:rsid w:val="00BC2E66"/>
    <w:rsid w:val="00BC46CF"/>
    <w:rsid w:val="00BF4A03"/>
    <w:rsid w:val="00BF7AE9"/>
    <w:rsid w:val="00C07A96"/>
    <w:rsid w:val="00C35571"/>
    <w:rsid w:val="00C66B01"/>
    <w:rsid w:val="00C724DC"/>
    <w:rsid w:val="00C8241E"/>
    <w:rsid w:val="00CA7B11"/>
    <w:rsid w:val="00CC0EEE"/>
    <w:rsid w:val="00CE6181"/>
    <w:rsid w:val="00CF31C2"/>
    <w:rsid w:val="00CF3484"/>
    <w:rsid w:val="00D04DEC"/>
    <w:rsid w:val="00D15C06"/>
    <w:rsid w:val="00D22756"/>
    <w:rsid w:val="00D316DC"/>
    <w:rsid w:val="00D424A1"/>
    <w:rsid w:val="00D80D89"/>
    <w:rsid w:val="00DB3374"/>
    <w:rsid w:val="00DC054E"/>
    <w:rsid w:val="00DD5C64"/>
    <w:rsid w:val="00DE468B"/>
    <w:rsid w:val="00DE66F5"/>
    <w:rsid w:val="00DF5FBC"/>
    <w:rsid w:val="00E067D6"/>
    <w:rsid w:val="00E14C3F"/>
    <w:rsid w:val="00E634A4"/>
    <w:rsid w:val="00E74FAE"/>
    <w:rsid w:val="00E8499F"/>
    <w:rsid w:val="00EB4AA0"/>
    <w:rsid w:val="00ED18CB"/>
    <w:rsid w:val="00EF49EC"/>
    <w:rsid w:val="00F00864"/>
    <w:rsid w:val="00F1082A"/>
    <w:rsid w:val="00F108BA"/>
    <w:rsid w:val="00F35D51"/>
    <w:rsid w:val="00F42485"/>
    <w:rsid w:val="00F569FA"/>
    <w:rsid w:val="00F85A6C"/>
    <w:rsid w:val="00F9785F"/>
    <w:rsid w:val="00FE403A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4B8D96"/>
  <w15:docId w15:val="{BE4DD1EC-3DAB-4BE9-97B1-4464339E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571"/>
    <w:pPr>
      <w:spacing w:after="0" w:line="240" w:lineRule="auto"/>
      <w:jc w:val="both"/>
    </w:pPr>
    <w:rPr>
      <w:rFonts w:ascii="Times New Roman" w:eastAsia="MS Mincho" w:hAnsi="Times New Roman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C3557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35571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35571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C3557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35571"/>
  </w:style>
  <w:style w:type="paragraph" w:customStyle="1" w:styleId="IPPHeadSection">
    <w:name w:val="IPP HeadSection"/>
    <w:basedOn w:val="Normal"/>
    <w:next w:val="Normal"/>
    <w:qFormat/>
    <w:rsid w:val="00C35571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NormalCloseSpace">
    <w:name w:val="IPP NormalCloseSpace"/>
    <w:basedOn w:val="Normal"/>
    <w:qFormat/>
    <w:rsid w:val="00C35571"/>
    <w:pPr>
      <w:keepNext/>
      <w:spacing w:after="60"/>
    </w:pPr>
  </w:style>
  <w:style w:type="paragraph" w:styleId="ListParagraph">
    <w:name w:val="List Paragraph"/>
    <w:basedOn w:val="Normal"/>
    <w:uiPriority w:val="34"/>
    <w:qFormat/>
    <w:rsid w:val="00C35571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styleId="Hyperlink">
    <w:name w:val="Hyperlink"/>
    <w:basedOn w:val="DefaultParagraphFont"/>
    <w:uiPriority w:val="99"/>
    <w:unhideWhenUsed/>
    <w:rsid w:val="00721E97"/>
    <w:rPr>
      <w:color w:val="0563C1" w:themeColor="hyperlink"/>
      <w:u w:val="single"/>
    </w:rPr>
  </w:style>
  <w:style w:type="paragraph" w:customStyle="1" w:styleId="IPPNormal">
    <w:name w:val="IPP Normal"/>
    <w:basedOn w:val="Normal"/>
    <w:link w:val="IPPNormalChar"/>
    <w:qFormat/>
    <w:rsid w:val="00C35571"/>
    <w:pPr>
      <w:spacing w:after="180"/>
    </w:pPr>
    <w:rPr>
      <w:rFonts w:eastAsia="Times"/>
    </w:rPr>
  </w:style>
  <w:style w:type="character" w:customStyle="1" w:styleId="IPPnormalitalics">
    <w:name w:val="IPP normal italics"/>
    <w:basedOn w:val="DefaultParagraphFont"/>
    <w:rsid w:val="00C35571"/>
    <w:rPr>
      <w:rFonts w:ascii="Times New Roman" w:hAnsi="Times New Roman"/>
      <w:i/>
      <w:sz w:val="22"/>
      <w:lang w:val="en-US"/>
    </w:rPr>
  </w:style>
  <w:style w:type="character" w:customStyle="1" w:styleId="IPPNormalChar">
    <w:name w:val="IPP Normal Char"/>
    <w:link w:val="IPPNormal"/>
    <w:rsid w:val="00C35571"/>
    <w:rPr>
      <w:rFonts w:ascii="Times New Roman" w:eastAsia="Times" w:hAnsi="Times New Roman"/>
      <w:szCs w:val="24"/>
      <w:lang w:val="en-GB" w:eastAsia="zh-CN"/>
    </w:rPr>
  </w:style>
  <w:style w:type="paragraph" w:styleId="Header">
    <w:name w:val="header"/>
    <w:basedOn w:val="Normal"/>
    <w:link w:val="HeaderChar"/>
    <w:rsid w:val="00C355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5571"/>
    <w:rPr>
      <w:rFonts w:ascii="Times New Roman" w:eastAsia="MS Mincho" w:hAnsi="Times New Roman"/>
      <w:szCs w:val="24"/>
      <w:lang w:val="en-GB" w:eastAsia="zh-CN"/>
    </w:rPr>
  </w:style>
  <w:style w:type="paragraph" w:styleId="Footer">
    <w:name w:val="footer"/>
    <w:basedOn w:val="Normal"/>
    <w:link w:val="FooterChar"/>
    <w:rsid w:val="00C355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5571"/>
    <w:rPr>
      <w:rFonts w:ascii="Times New Roman" w:eastAsia="MS Mincho" w:hAnsi="Times New Roman"/>
      <w:szCs w:val="24"/>
      <w:lang w:val="en-GB" w:eastAsia="zh-CN"/>
    </w:rPr>
  </w:style>
  <w:style w:type="character" w:customStyle="1" w:styleId="Heading1Char">
    <w:name w:val="Heading 1 Char"/>
    <w:basedOn w:val="DefaultParagraphFont"/>
    <w:link w:val="Heading1"/>
    <w:rsid w:val="00C35571"/>
    <w:rPr>
      <w:rFonts w:ascii="Times New Roman" w:eastAsia="MS Mincho" w:hAnsi="Times New Roman"/>
      <w:b/>
      <w:bCs/>
      <w:szCs w:val="24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C35571"/>
    <w:rPr>
      <w:rFonts w:ascii="Calibri" w:eastAsia="MS Mincho" w:hAnsi="Calibri"/>
      <w:b/>
      <w:bCs/>
      <w:i/>
      <w:iCs/>
      <w:sz w:val="28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C35571"/>
    <w:rPr>
      <w:rFonts w:ascii="Calibri" w:eastAsia="MS Mincho" w:hAnsi="Calibri"/>
      <w:b/>
      <w:bCs/>
      <w:sz w:val="26"/>
      <w:szCs w:val="26"/>
      <w:lang w:val="en-GB" w:eastAsia="zh-CN"/>
    </w:rPr>
  </w:style>
  <w:style w:type="paragraph" w:styleId="FootnoteText">
    <w:name w:val="footnote text"/>
    <w:basedOn w:val="Normal"/>
    <w:link w:val="FootnoteTextChar"/>
    <w:semiHidden/>
    <w:rsid w:val="00C35571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35571"/>
    <w:rPr>
      <w:rFonts w:ascii="Times New Roman" w:eastAsia="MS Mincho" w:hAnsi="Times New Roman"/>
      <w:sz w:val="20"/>
      <w:szCs w:val="24"/>
      <w:lang w:val="en-GB" w:eastAsia="zh-CN"/>
    </w:rPr>
  </w:style>
  <w:style w:type="character" w:styleId="FootnoteReference">
    <w:name w:val="footnote reference"/>
    <w:basedOn w:val="DefaultParagraphFont"/>
    <w:semiHidden/>
    <w:rsid w:val="00C35571"/>
    <w:rPr>
      <w:vertAlign w:val="superscript"/>
    </w:rPr>
  </w:style>
  <w:style w:type="paragraph" w:customStyle="1" w:styleId="Style">
    <w:name w:val="Style"/>
    <w:basedOn w:val="Footer"/>
    <w:autoRedefine/>
    <w:qFormat/>
    <w:rsid w:val="00C35571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C35571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C35571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C35571"/>
    <w:pPr>
      <w:spacing w:after="240"/>
    </w:pPr>
    <w:rPr>
      <w:sz w:val="24"/>
    </w:rPr>
  </w:style>
  <w:style w:type="table" w:styleId="TableGrid">
    <w:name w:val="Table Grid"/>
    <w:basedOn w:val="TableNormal"/>
    <w:rsid w:val="00C35571"/>
    <w:pPr>
      <w:spacing w:after="200" w:line="276" w:lineRule="auto"/>
    </w:pPr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35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5571"/>
    <w:rPr>
      <w:rFonts w:ascii="Tahoma" w:eastAsia="MS Mincho" w:hAnsi="Tahoma" w:cs="Tahoma"/>
      <w:sz w:val="16"/>
      <w:szCs w:val="16"/>
      <w:lang w:val="en-GB" w:eastAsia="zh-CN"/>
    </w:rPr>
  </w:style>
  <w:style w:type="paragraph" w:customStyle="1" w:styleId="IPPBullet2">
    <w:name w:val="IPP Bullet2"/>
    <w:basedOn w:val="IPPNormal"/>
    <w:next w:val="IPPBullet1"/>
    <w:qFormat/>
    <w:rsid w:val="00C35571"/>
    <w:pPr>
      <w:numPr>
        <w:numId w:val="6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C35571"/>
    <w:pPr>
      <w:ind w:left="851" w:right="851"/>
    </w:pPr>
    <w:rPr>
      <w:sz w:val="18"/>
    </w:rPr>
  </w:style>
  <w:style w:type="paragraph" w:customStyle="1" w:styleId="IPPIndentClose">
    <w:name w:val="IPP Indent Close"/>
    <w:basedOn w:val="IPPNormal"/>
    <w:qFormat/>
    <w:rsid w:val="00C35571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C35571"/>
    <w:pPr>
      <w:spacing w:after="180"/>
    </w:pPr>
  </w:style>
  <w:style w:type="paragraph" w:customStyle="1" w:styleId="IPPFootnote">
    <w:name w:val="IPP Footnote"/>
    <w:basedOn w:val="IPPArialFootnote"/>
    <w:qFormat/>
    <w:rsid w:val="00C35571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C35571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bold">
    <w:name w:val="IPP Normal bold"/>
    <w:basedOn w:val="PlainTextChar"/>
    <w:rsid w:val="00C35571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ing1">
    <w:name w:val="IPP Heading1"/>
    <w:basedOn w:val="IPPNormal"/>
    <w:next w:val="IPPNormal"/>
    <w:qFormat/>
    <w:rsid w:val="00C35571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C35571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C35571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C35571"/>
    <w:pPr>
      <w:numPr>
        <w:numId w:val="19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C35571"/>
    <w:pPr>
      <w:numPr>
        <w:numId w:val="7"/>
      </w:numPr>
    </w:pPr>
  </w:style>
  <w:style w:type="character" w:customStyle="1" w:styleId="IPPNormalstrikethrough">
    <w:name w:val="IPP Normal strikethrough"/>
    <w:rsid w:val="00C35571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C35571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C35571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C35571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C35571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C35571"/>
    <w:pPr>
      <w:numPr>
        <w:numId w:val="5"/>
      </w:numPr>
    </w:pPr>
  </w:style>
  <w:style w:type="paragraph" w:customStyle="1" w:styleId="IPPHeading2">
    <w:name w:val="IPP Heading2"/>
    <w:basedOn w:val="IPPNormal"/>
    <w:next w:val="IPPNormal"/>
    <w:qFormat/>
    <w:rsid w:val="00C35571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C35571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C35571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C35571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C35571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C35571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C35571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C35571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C35571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C35571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C35571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C35571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C35571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C35571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C35571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C35571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C35571"/>
    <w:rPr>
      <w:rFonts w:ascii="Courier" w:eastAsia="Times" w:hAnsi="Courier"/>
      <w:sz w:val="21"/>
      <w:szCs w:val="21"/>
      <w:lang w:val="en-AU" w:eastAsia="zh-CN"/>
    </w:rPr>
  </w:style>
  <w:style w:type="paragraph" w:customStyle="1" w:styleId="IPPLetterList">
    <w:name w:val="IPP LetterList"/>
    <w:basedOn w:val="IPPBullet2"/>
    <w:qFormat/>
    <w:rsid w:val="00C35571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C35571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C35571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C35571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C35571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C35571"/>
    <w:pPr>
      <w:numPr>
        <w:numId w:val="8"/>
      </w:numPr>
    </w:pPr>
  </w:style>
  <w:style w:type="paragraph" w:customStyle="1" w:styleId="IPPHdg2Num">
    <w:name w:val="IPP Hdg2Num"/>
    <w:basedOn w:val="IPPHeading2"/>
    <w:next w:val="IPPNormal"/>
    <w:qFormat/>
    <w:rsid w:val="00C35571"/>
    <w:pPr>
      <w:numPr>
        <w:ilvl w:val="1"/>
        <w:numId w:val="9"/>
      </w:numPr>
    </w:pPr>
  </w:style>
  <w:style w:type="paragraph" w:customStyle="1" w:styleId="IPPNumberedList">
    <w:name w:val="IPP NumberedList"/>
    <w:basedOn w:val="IPPBullet1"/>
    <w:qFormat/>
    <w:rsid w:val="00C35571"/>
    <w:pPr>
      <w:numPr>
        <w:numId w:val="17"/>
      </w:numPr>
    </w:pPr>
  </w:style>
  <w:style w:type="character" w:styleId="Strong">
    <w:name w:val="Strong"/>
    <w:basedOn w:val="DefaultParagraphFont"/>
    <w:qFormat/>
    <w:rsid w:val="00C35571"/>
    <w:rPr>
      <w:b/>
      <w:bCs/>
    </w:rPr>
  </w:style>
  <w:style w:type="paragraph" w:customStyle="1" w:styleId="IPPParagraphnumbering">
    <w:name w:val="IPP Paragraph numbering"/>
    <w:basedOn w:val="IPPNormal"/>
    <w:qFormat/>
    <w:rsid w:val="00C35571"/>
    <w:pPr>
      <w:numPr>
        <w:numId w:val="11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C35571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C35571"/>
    <w:pPr>
      <w:numPr>
        <w:numId w:val="0"/>
      </w:numPr>
      <w:spacing w:after="180"/>
    </w:pPr>
  </w:style>
  <w:style w:type="paragraph" w:customStyle="1" w:styleId="IPPPargraphnumbering">
    <w:name w:val="IPP Pargraph numbering"/>
    <w:basedOn w:val="IPPNormal"/>
    <w:qFormat/>
    <w:rsid w:val="00C35571"/>
    <w:pPr>
      <w:tabs>
        <w:tab w:val="num" w:pos="360"/>
      </w:tabs>
    </w:pPr>
    <w:rPr>
      <w:rFonts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A1B4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0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1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1E2"/>
    <w:rPr>
      <w:rFonts w:ascii="Times New Roman" w:eastAsia="MS Mincho" w:hAnsi="Times New Roman"/>
      <w:sz w:val="20"/>
      <w:szCs w:val="20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1E2"/>
    <w:rPr>
      <w:rFonts w:ascii="Times New Roman" w:eastAsia="MS Mincho" w:hAnsi="Times New Roman"/>
      <w:b/>
      <w:bCs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pc.int/static/media/files/publication/en/2019/07/Report_Bureau-2019-June-2019-07-31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ppc.int/en/publications/867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pc.int/en/publications/1034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94EF-EFDF-4C6F-88D1-95584E94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89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AlDobai, Shoki (AGDI)</dc:creator>
  <cp:lastModifiedBy>Lahti, Tanja (AGDI)</cp:lastModifiedBy>
  <cp:revision>36</cp:revision>
  <cp:lastPrinted>2019-09-30T08:25:00Z</cp:lastPrinted>
  <dcterms:created xsi:type="dcterms:W3CDTF">2019-09-24T12:10:00Z</dcterms:created>
  <dcterms:modified xsi:type="dcterms:W3CDTF">2019-10-07T14:57:00Z</dcterms:modified>
</cp:coreProperties>
</file>